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F9F4B" w14:textId="0984A961" w:rsidR="00042128" w:rsidRPr="00675525" w:rsidRDefault="004702F2" w:rsidP="00675525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552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การประเมินความเสี่ยงการทุจริตประจำปี พ.ศ.</w:t>
      </w:r>
      <w:r w:rsidR="00425F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75525">
        <w:rPr>
          <w:rFonts w:ascii="TH SarabunIT๙" w:hAnsi="TH SarabunIT๙" w:cs="TH SarabunIT๙" w:hint="cs"/>
          <w:b/>
          <w:bCs/>
          <w:sz w:val="36"/>
          <w:szCs w:val="36"/>
          <w:cs/>
        </w:rPr>
        <w:t>2563</w:t>
      </w:r>
    </w:p>
    <w:p w14:paraId="2371175F" w14:textId="08A6246C" w:rsidR="004702F2" w:rsidRPr="00675525" w:rsidRDefault="00425FEC" w:rsidP="00675525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เทศบาลตำบลคลองทรายขาว</w:t>
      </w:r>
      <w:r w:rsidR="004702F2" w:rsidRPr="006755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อำเภอกงหรา จังหวัดพัทลุง</w:t>
      </w:r>
    </w:p>
    <w:p w14:paraId="1D34B45A" w14:textId="77777777" w:rsidR="00675525" w:rsidRDefault="0067552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AFA6E8" w14:textId="26C636E5" w:rsidR="004702F2" w:rsidRPr="00675525" w:rsidRDefault="004702F2" w:rsidP="00425F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552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การบริหารความเสี่ยง</w:t>
      </w:r>
    </w:p>
    <w:p w14:paraId="2CE58C92" w14:textId="645DE41B" w:rsidR="004702F2" w:rsidRDefault="004702F2" w:rsidP="00425FE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ในสถานการณ์ปัจจุบันประเทศต่างๆทั่วโลกมีแนวโน้มการเปลี่ยนแปลงประเทศอย่างรวดเร็ว ทั้งทางด้านเศรษฐกิจ สังคม การเมือง การปกครอง วัฒนธรรม ซึ่งส่งผลต่อการบริหารและพัฒนาประเทศทำให้การบริหารราชการแผ่นดินทั้งส่วนกลาง ภูมิภาค และท้องถิ่น ต้องเผชิญกับความเสี่ยงที่จะส่งผลกระทบต่อองค์กร</w:t>
      </w:r>
    </w:p>
    <w:p w14:paraId="0104BDC6" w14:textId="6B19EFB0" w:rsidR="004702F2" w:rsidRPr="00675525" w:rsidRDefault="004702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552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</w:t>
      </w:r>
    </w:p>
    <w:p w14:paraId="5D0D34F0" w14:textId="1FFE2BA7" w:rsidR="004702F2" w:rsidRDefault="004702F2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 หมายถึง ระบบบริหารปัจจัยความเสี่ยงและควบคุมกิจกรรมและกระบวนงานต่างๆโดยลดสาเหตุของโอกาสที่จะทำให้เกิดความเสียหาย เพื่อควบคุมให้ระดับของความเสี่ยงและผลกระทบที่เกิดขึ้นในอนาคตอยู่ในระดับที่สามารถรับได้ ประเมินได้ ควบคุมได้ และสามารถตรวจสอบได้อย่างมีระบบ โดยคำนึงถึงการบรรลุเป้าหมายตามแผนปฏิบัติราชการของส่วนราชการ</w:t>
      </w:r>
    </w:p>
    <w:p w14:paraId="74DD63A1" w14:textId="5DBD25F3" w:rsidR="004702F2" w:rsidRPr="00675525" w:rsidRDefault="004702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5525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สาเหตุของการเกิดความเสี่ยง</w:t>
      </w:r>
    </w:p>
    <w:p w14:paraId="3C65C467" w14:textId="2202E220" w:rsidR="004702F2" w:rsidRDefault="004702F2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สาเหตุของการเกิดความเสี่ยงอาจเกิดจากปัจจัยหลัก ๒ ปัจจัย คือ</w:t>
      </w:r>
    </w:p>
    <w:p w14:paraId="1021E571" w14:textId="68CFE686" w:rsidR="004702F2" w:rsidRDefault="004702F2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425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ปัจจัยภายใน เช่น นโยบายของผู้บริหาร ความซื่อสัตย์ จริยธรรม คุณธรรม คุณภาพ บุคลากร การเปลี่ยนแปลงระบบงาน ความเชื่อถือได้ของระบบสารสนเทศ การเปลี่ยนแปลงผู้บริหาร</w:t>
      </w:r>
      <w:r w:rsidR="00850E61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และเจ้าหน้าที่บ่อยครั้ง การควบคุมกำกับดูแลไม่ทั่วถึง การไม่ปฏิบัติตามระเบียบ กฎหมายหรือข้อบังคับของหน่วยงาน เป็นต้น</w:t>
      </w:r>
    </w:p>
    <w:p w14:paraId="39994E7F" w14:textId="0ACB91BA" w:rsidR="00850E61" w:rsidRDefault="00850E6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25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ปัจจัยภายนอก เช่น กฎหมาย ระเบียบ ข้อบังคับของทางราชการ การเปลี่ยนแปลงทางเทคโนโลยี หรือสภาพการแข่งขัน สภาวะแวดล้อมทางเศรษฐกิจและการเมือง เป้นต้น</w:t>
      </w:r>
    </w:p>
    <w:p w14:paraId="5C60DFB9" w14:textId="3CADF15E" w:rsidR="00850E61" w:rsidRPr="00675525" w:rsidRDefault="00850E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552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ประเภทของความเสี่ยง</w:t>
      </w:r>
    </w:p>
    <w:p w14:paraId="78117378" w14:textId="4DB1FCF5" w:rsidR="00850E61" w:rsidRDefault="00850E6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1.ความเสี่ยงด้านกลยุทธ์ คือ ความเสี่ยงที่เกิดจากการกำหนดกลยุทธ์ และนโยบาในการบริหารงาน</w:t>
      </w:r>
    </w:p>
    <w:p w14:paraId="40422B74" w14:textId="4DD2E01D" w:rsidR="00850E61" w:rsidRDefault="00850E6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2.ความเสี่ยงด้านการเงิน คือ ความเสี่ยงที่เกิดจากความไม่พร้อม</w:t>
      </w:r>
      <w:r w:rsidR="000009B3">
        <w:rPr>
          <w:rFonts w:ascii="TH SarabunIT๙" w:hAnsi="TH SarabunIT๙" w:cs="TH SarabunIT๙" w:hint="cs"/>
          <w:sz w:val="32"/>
          <w:szCs w:val="32"/>
          <w:cs/>
        </w:rPr>
        <w:t>ในเรื่องงบประมาณการเงิน เช่น ความผิดพลาดจากการเบิกจ่ายสภาพคล่องทางการเงิน ความเสี่ยง ด้านอัตราดอกเบี้ย ความเสี่ยง ด้านอัตราแลกเปลี่ยน เป้นต้น</w:t>
      </w:r>
    </w:p>
    <w:p w14:paraId="2DEC9A8B" w14:textId="523BC175" w:rsidR="000009B3" w:rsidRDefault="000009B3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3.ความเสี่ยงด้านการดำเนินงาน คือ ความเสี่ยงที่เกิดจากการปฏิบัติงานทุกๆขั้นตอนโดยครอบคลุมถึงปัจจัยที่เกี่ยวข้องกับกระบวนการอุปกรณ์เทคโนโลยีสารสนเทศบุคลากรปฏิบัติงาน เป็นต้น</w:t>
      </w:r>
    </w:p>
    <w:p w14:paraId="59797A8C" w14:textId="628B43CD" w:rsidR="00C54813" w:rsidRDefault="00C54813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4.ค</w:t>
      </w:r>
      <w:r w:rsidR="00F03943">
        <w:rPr>
          <w:rFonts w:ascii="TH SarabunIT๙" w:hAnsi="TH SarabunIT๙" w:cs="TH SarabunIT๙" w:hint="cs"/>
          <w:sz w:val="32"/>
          <w:szCs w:val="32"/>
          <w:cs/>
        </w:rPr>
        <w:t>วามเ</w:t>
      </w:r>
      <w:r>
        <w:rPr>
          <w:rFonts w:ascii="TH SarabunIT๙" w:hAnsi="TH SarabunIT๙" w:cs="TH SarabunIT๙" w:hint="cs"/>
          <w:sz w:val="32"/>
          <w:szCs w:val="32"/>
          <w:cs/>
        </w:rPr>
        <w:t>สี่ยงด้านการปฏิบัติงานให้สอดคล้องกับระเบียบหรือกฎหมายที่เกี่ยวข้อง คือ ความเสี่ยงที่เกิดจากการไม่สามารถปฏิบัติ</w:t>
      </w:r>
      <w:r w:rsidR="00F03943">
        <w:rPr>
          <w:rFonts w:ascii="TH SarabunIT๙" w:hAnsi="TH SarabunIT๙" w:cs="TH SarabunIT๙" w:hint="cs"/>
          <w:sz w:val="32"/>
          <w:szCs w:val="32"/>
          <w:cs/>
        </w:rPr>
        <w:t xml:space="preserve">ตามกฎระเบียบ หรือกฎหมายที่เกี่ยวข้องได้ </w:t>
      </w:r>
      <w:r w:rsidR="00235286">
        <w:rPr>
          <w:rFonts w:ascii="TH SarabunIT๙" w:hAnsi="TH SarabunIT๙" w:cs="TH SarabunIT๙" w:hint="cs"/>
          <w:sz w:val="32"/>
          <w:szCs w:val="32"/>
          <w:cs/>
        </w:rPr>
        <w:t>หรือกฎหมายที่มีอยู่ไม่เหมาะสม หรืออุปสรรคต่อการปฏิบัติงาน</w:t>
      </w:r>
    </w:p>
    <w:p w14:paraId="45D65834" w14:textId="6D361EED" w:rsidR="00235286" w:rsidRPr="00675525" w:rsidRDefault="0023528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552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กระบวนการบริหารความเสี่ยง</w:t>
      </w:r>
    </w:p>
    <w:p w14:paraId="504D6115" w14:textId="282FC591" w:rsidR="00235286" w:rsidRDefault="00235286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1.กำหนดเป้าหมายหรือวัตถุประสงค์ในการบริหารจัดการความเสี่ยง เช่น ความพึงพอใจของประชาชนที่มาใช้บริการหรือลดปัญหาข้อร้องเรียน หรือเพื่อป้องกันการทุจริต</w:t>
      </w:r>
    </w:p>
    <w:p w14:paraId="4BBB0ED0" w14:textId="2FFDE8BA" w:rsidR="00CC0E9C" w:rsidRDefault="00CC0E9C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2.ระบุความเสี่ยง เช่น การไม่ปฏิบัติตามกฎระเบียบของผู้ปฏิบัติงาน</w:t>
      </w:r>
    </w:p>
    <w:p w14:paraId="3AD5F340" w14:textId="0990E320" w:rsidR="00CC0E9C" w:rsidRDefault="00CC0E9C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3.ประเมินความเสี่ยง คือ การกำหนดโอกาสที่จะเกิดความเสี่ยงนั้นๆต่อองค์กรรวมทั้งผลกระทบที่จะเกิดขึ้นแก่องค</w:t>
      </w:r>
      <w:r w:rsidR="00675525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กรและให้ค่าคะแนนโอกาสและผลกระทบที่จะเกิดขึ้น ดังนี้</w:t>
      </w:r>
    </w:p>
    <w:p w14:paraId="2EA546BA" w14:textId="46E7E71B" w:rsidR="00513711" w:rsidRDefault="00513711" w:rsidP="006755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1.น้อยมาก</w:t>
      </w:r>
    </w:p>
    <w:p w14:paraId="4999E208" w14:textId="4A263B2F" w:rsidR="00513711" w:rsidRDefault="00513711" w:rsidP="006755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2.น้อย</w:t>
      </w:r>
    </w:p>
    <w:p w14:paraId="37B94DEB" w14:textId="0873B210" w:rsidR="00513711" w:rsidRDefault="00513711" w:rsidP="006755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3.ปานกลาง</w:t>
      </w:r>
    </w:p>
    <w:p w14:paraId="5982CE9A" w14:textId="2EF391CC" w:rsidR="00513711" w:rsidRDefault="00513711" w:rsidP="006755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4.สูง</w:t>
      </w:r>
    </w:p>
    <w:p w14:paraId="512D07DD" w14:textId="7EC4F536" w:rsidR="00513711" w:rsidRDefault="00513711" w:rsidP="006755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5.สูงมาก</w:t>
      </w:r>
    </w:p>
    <w:p w14:paraId="65002661" w14:textId="696CF551" w:rsidR="00513711" w:rsidRDefault="005137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ต่อมาให้นำผลคะแนนของโอกาสที่เกิดความเสี่ยงมาคูณกับผลกระทบที่เกิดขึ้นขององค์กรจะได้ผลรวม</w:t>
      </w:r>
      <w:r w:rsidR="00392B60">
        <w:rPr>
          <w:rFonts w:ascii="TH SarabunIT๙" w:hAnsi="TH SarabunIT๙" w:cs="TH SarabunIT๙" w:hint="cs"/>
          <w:sz w:val="32"/>
          <w:szCs w:val="32"/>
          <w:cs/>
        </w:rPr>
        <w:t>ของการประเมินนั้น สามารถจำแนกความเสี่ยงได้เป็น ๕ ระดับ ดังนี้</w:t>
      </w:r>
    </w:p>
    <w:p w14:paraId="140C1426" w14:textId="49E8548A" w:rsidR="00392B60" w:rsidRDefault="00392B60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ผลรวมค่าคะแนน</w:t>
      </w:r>
    </w:p>
    <w:p w14:paraId="71000407" w14:textId="3A76A21A" w:rsidR="00392B60" w:rsidRDefault="00392B60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1-2 คะแนน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ระดับความเสี่ยงน้อยมาก</w:t>
      </w:r>
    </w:p>
    <w:p w14:paraId="3D2F4B5C" w14:textId="47EB1915" w:rsidR="00392B60" w:rsidRDefault="00392B60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3-4 คะแนน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ระดับความเสี่ยงน้อย</w:t>
      </w:r>
    </w:p>
    <w:p w14:paraId="7547A68C" w14:textId="15E163FA" w:rsidR="00392B60" w:rsidRDefault="00392B60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5-9 คะแนน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ระดับความเสี่ยงปานกลาง</w:t>
      </w:r>
    </w:p>
    <w:p w14:paraId="02C52E0A" w14:textId="525DD9FA" w:rsidR="00392B60" w:rsidRDefault="00392B60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10-16 คะแนน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ระดับความเสี่ยงสูง</w:t>
      </w:r>
    </w:p>
    <w:p w14:paraId="0574A56D" w14:textId="1665EBB0" w:rsidR="00392B60" w:rsidRDefault="00392B60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17-25 คะแนน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ระดับความเสี่ยงสูงมาก</w:t>
      </w:r>
    </w:p>
    <w:p w14:paraId="5F0F8718" w14:textId="71BE7A7C" w:rsidR="00675525" w:rsidRDefault="00675525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36DCDED" w14:textId="1681BFB6" w:rsidR="00675525" w:rsidRDefault="00675525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AA46EF4" w14:textId="61414534" w:rsidR="00675525" w:rsidRDefault="00675525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08CF6F" w14:textId="77777777" w:rsidR="00675525" w:rsidRDefault="00675525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F6613EC" w14:textId="77EBF794" w:rsidR="004F201A" w:rsidRDefault="004F201A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4.กำหนดกลยุทธ์จัดการความเสี่ยง คือ การกำหนดวิธีการในการบริหารจัดการความเสี่ยง ซึ่งสามารถแบ่งได้ ๔ วิธีดังนี้</w:t>
      </w:r>
    </w:p>
    <w:p w14:paraId="3285D9FC" w14:textId="2F40CB2C" w:rsidR="004F201A" w:rsidRDefault="004F201A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 การยอมรับความเสี่ยง หมายถึง</w:t>
      </w:r>
      <w:r w:rsidR="004D1901">
        <w:rPr>
          <w:rFonts w:ascii="TH SarabunIT๙" w:hAnsi="TH SarabunIT๙" w:cs="TH SarabunIT๙" w:hint="cs"/>
          <w:sz w:val="32"/>
          <w:szCs w:val="32"/>
          <w:cs/>
        </w:rPr>
        <w:t xml:space="preserve"> ยอมรับความเสี่ยงที่เกิดจากการปฏิบัติงานและภายใต้ระดับความเสี่ยงที่องค์กรสามารถยอมรับได้</w:t>
      </w:r>
    </w:p>
    <w:p w14:paraId="7CEFCAD1" w14:textId="4991E7FF" w:rsidR="004D1901" w:rsidRDefault="004D190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การลดความเสี่ยง หมายถึง การดำเนินการเพิ่มเติมเพื่อลดโอกาสหรือผลประทบของความเสี่ยงให้อยู่ในระดับที่ยอมรับได้</w:t>
      </w:r>
    </w:p>
    <w:p w14:paraId="7D7DFE9F" w14:textId="3097EB79" w:rsidR="004D1901" w:rsidRDefault="004D190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 การหลีกเลี่ยงความเสี่ยง หมายถึง การดำเนินการยกเลิกหรือหลีกเลี่ยงกิจกรรมที่ก่อให้เกิดความเสี่ยง ทั้งนี้</w:t>
      </w:r>
      <w:r w:rsidR="00C00068">
        <w:rPr>
          <w:rFonts w:ascii="TH SarabunIT๙" w:hAnsi="TH SarabunIT๙" w:cs="TH SarabunIT๙" w:hint="cs"/>
          <w:sz w:val="32"/>
          <w:szCs w:val="32"/>
          <w:cs/>
        </w:rPr>
        <w:t>หากทำการใช้กลยุทธ์นี้อาจต้องทำการพิจารณาวัตถุประสงค์ว่าสามารถบรรลุได้หรือไม่เพื่อทำการปรับเปลี่ยนต่อไป</w:t>
      </w:r>
    </w:p>
    <w:p w14:paraId="4F315DB8" w14:textId="0D0A8C40" w:rsidR="008705F1" w:rsidRDefault="008705F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675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การโอนเสี่ยง หมายถึง การร่วมจัดการโดยแบ่งความเสี่ยงบางส่วนกับบุคคลหรือองค์กรอื่น</w:t>
      </w:r>
    </w:p>
    <w:p w14:paraId="3441EF8D" w14:textId="46E09C53" w:rsidR="008705F1" w:rsidRDefault="008705F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5.กำหนดกิจกรรมการบริหารความเสี่ยง คือ การกำหนดแนวทางและวิธีปฏิบัติในการยอมรับความเสี่ยง การลดความเสี่ยง การหลีกเลี่ยงความเสี่ยงและการโอนความเสี่ยง เพื่อให้ผู้ปฏิบัติงานสามารถตอบสนองต่อกลยุทธ์บริหารจัดการความเสี่ยงของผู้บริหารได้</w:t>
      </w:r>
    </w:p>
    <w:p w14:paraId="31D9EA14" w14:textId="5B132CB8" w:rsidR="008705F1" w:rsidRDefault="008705F1" w:rsidP="006755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6.การติดตามและเฝ้าระวังความเสี่ยง คือ ติดตามและรายงานผลในการดำเนินการหรือดำเนินกิจกรรมเพื่อให้เกิดความมั่นใจว่ากลยุทธ์ของผู้บริหารจะได้รับการดำเนินการที่ถูกต้องและเหมาะสม</w:t>
      </w:r>
    </w:p>
    <w:p w14:paraId="09A785E9" w14:textId="7DB2F4A8" w:rsidR="00706DF0" w:rsidRPr="00675525" w:rsidRDefault="00706D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7552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ความเสี่ยงเกี่ยวข้องการปฏิบัติงานที่อาจก่อให้เกิดการทุจริตหรือการเกิดผลประโยชน์ทับซ้อน</w:t>
      </w:r>
    </w:p>
    <w:p w14:paraId="36782B38" w14:textId="6BFF2C08" w:rsidR="00C30781" w:rsidRDefault="00C30781" w:rsidP="0067552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จากการวิเคราะห์ความเสี่ยงสามารถจำแนกความเสี่ยงออกเป็น ๔ ระดับ สูงมาก สูง ปานกลาง ต่ำ และสามารถสรุปข้อมูลการวิเคราะห์เกี่ยวกับการปฏิบัติงานที่อาจเกิดทุจริตหรือการเกิดผลประโยชน์ทับซ้อนขององค์การบริหารส่วนตำบลคลองเฉลิม ประจำปีงบประมาณ พ.ศ.2563 ได้ดังนี้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2127"/>
        <w:gridCol w:w="3260"/>
        <w:gridCol w:w="1701"/>
        <w:gridCol w:w="1418"/>
        <w:gridCol w:w="2551"/>
      </w:tblGrid>
      <w:tr w:rsidR="007A6CB8" w14:paraId="5F262728" w14:textId="77777777" w:rsidTr="00AE2C84">
        <w:tc>
          <w:tcPr>
            <w:tcW w:w="2127" w:type="dxa"/>
          </w:tcPr>
          <w:p w14:paraId="023AFFBE" w14:textId="1C0B864B" w:rsidR="007A6CB8" w:rsidRPr="007A6CB8" w:rsidRDefault="007A6CB8" w:rsidP="007A6C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ประเด็นผลประโยชน์ทับซ้อน</w:t>
            </w:r>
          </w:p>
        </w:tc>
        <w:tc>
          <w:tcPr>
            <w:tcW w:w="3260" w:type="dxa"/>
          </w:tcPr>
          <w:p w14:paraId="2C71DD36" w14:textId="1A1D1FDE" w:rsidR="007A6CB8" w:rsidRPr="007A6CB8" w:rsidRDefault="007A6CB8" w:rsidP="007A6C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มีการทับซ้อนอย่างไร</w:t>
            </w:r>
          </w:p>
        </w:tc>
        <w:tc>
          <w:tcPr>
            <w:tcW w:w="1701" w:type="dxa"/>
          </w:tcPr>
          <w:p w14:paraId="4D705235" w14:textId="77777777" w:rsidR="007A6CB8" w:rsidRPr="007A6CB8" w:rsidRDefault="007A6CB8" w:rsidP="007A6C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โอกาสเกิดการทุจริต</w:t>
            </w:r>
          </w:p>
          <w:p w14:paraId="27403B82" w14:textId="22ECBC4F" w:rsidR="007A6CB8" w:rsidRPr="007A6CB8" w:rsidRDefault="007A6CB8" w:rsidP="007A6C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(๑/๔)</w:t>
            </w:r>
          </w:p>
        </w:tc>
        <w:tc>
          <w:tcPr>
            <w:tcW w:w="1418" w:type="dxa"/>
          </w:tcPr>
          <w:p w14:paraId="0B76EB2F" w14:textId="77777777" w:rsidR="007A6CB8" w:rsidRPr="007A6CB8" w:rsidRDefault="007A6CB8" w:rsidP="007A6C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ระดับของผลกระทบ</w:t>
            </w:r>
          </w:p>
          <w:p w14:paraId="6637C15E" w14:textId="35156E60" w:rsidR="007A6CB8" w:rsidRPr="007A6CB8" w:rsidRDefault="007A6CB8" w:rsidP="007A6C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(๑-๔)</w:t>
            </w:r>
          </w:p>
        </w:tc>
        <w:tc>
          <w:tcPr>
            <w:tcW w:w="2551" w:type="dxa"/>
          </w:tcPr>
          <w:p w14:paraId="04021682" w14:textId="45DD9C5A" w:rsidR="007A6CB8" w:rsidRPr="007A6CB8" w:rsidRDefault="007A6CB8" w:rsidP="007A6C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มาตรการป้องกันความเสี่ยงผลประโยชน์ทับซ้อน</w:t>
            </w:r>
          </w:p>
        </w:tc>
      </w:tr>
      <w:tr w:rsidR="007A6CB8" w14:paraId="7993B6FF" w14:textId="77777777" w:rsidTr="00AE2C84">
        <w:tc>
          <w:tcPr>
            <w:tcW w:w="2127" w:type="dxa"/>
          </w:tcPr>
          <w:p w14:paraId="6DA5FD01" w14:textId="7EBC201E" w:rsidR="007A6CB8" w:rsidRDefault="007A6CB8" w:rsidP="007A6C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3260" w:type="dxa"/>
          </w:tcPr>
          <w:p w14:paraId="13E80694" w14:textId="2FB3E2D4" w:rsidR="007A6CB8" w:rsidRDefault="00AE2C84" w:rsidP="00AE2C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701" w:type="dxa"/>
          </w:tcPr>
          <w:p w14:paraId="47510EF1" w14:textId="6AE7C911" w:rsidR="007A6CB8" w:rsidRDefault="00AE2C84" w:rsidP="00AE2C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BB70FB7" w14:textId="59197D39" w:rsidR="007A6CB8" w:rsidRDefault="00AE2C84" w:rsidP="00AE2C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08E2A2FF" w14:textId="65C15430" w:rsidR="007A6CB8" w:rsidRDefault="00AE2C84" w:rsidP="00AE2C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มีการประกาศรับสมัครและดำเนินการคัดเลือกอย่างโปร่งใสและตรวจสอบได้</w:t>
            </w:r>
          </w:p>
        </w:tc>
      </w:tr>
      <w:tr w:rsidR="00AE2C84" w14:paraId="4326A670" w14:textId="77777777" w:rsidTr="00AE2C84">
        <w:tc>
          <w:tcPr>
            <w:tcW w:w="2127" w:type="dxa"/>
          </w:tcPr>
          <w:p w14:paraId="220690B5" w14:textId="03500E5D" w:rsidR="00AE2C84" w:rsidRDefault="00AE2C84" w:rsidP="007A6C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</w:tc>
        <w:tc>
          <w:tcPr>
            <w:tcW w:w="3260" w:type="dxa"/>
          </w:tcPr>
          <w:p w14:paraId="70EA228D" w14:textId="56F99C92" w:rsidR="00AE2C84" w:rsidRDefault="00AE2C84" w:rsidP="00AE2C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การใช้อุปกรณ์สำนักงานต่างๆ</w:t>
            </w:r>
          </w:p>
        </w:tc>
        <w:tc>
          <w:tcPr>
            <w:tcW w:w="1701" w:type="dxa"/>
          </w:tcPr>
          <w:p w14:paraId="613C8145" w14:textId="40F85FE9" w:rsidR="00AE2C84" w:rsidRDefault="00AE2C84" w:rsidP="00AE2C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9380C41" w14:textId="13844371" w:rsidR="00AE2C84" w:rsidRDefault="00AE2C84" w:rsidP="00AE2C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263B11CD" w14:textId="69FF9197" w:rsidR="00AE2C84" w:rsidRDefault="00AE2C84" w:rsidP="00AE2C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มีกรประกาศรับสมัครและดำเนินการคัดเลือกอย่างโปร่งใส่และตรวจสอบได้</w:t>
            </w:r>
          </w:p>
        </w:tc>
      </w:tr>
      <w:tr w:rsidR="00675525" w14:paraId="10407000" w14:textId="77777777" w:rsidTr="00AE2C84">
        <w:tc>
          <w:tcPr>
            <w:tcW w:w="2127" w:type="dxa"/>
          </w:tcPr>
          <w:p w14:paraId="05C1FC34" w14:textId="52B56C00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ประเด็นผลประโยชน์ทับซ้อน</w:t>
            </w:r>
          </w:p>
        </w:tc>
        <w:tc>
          <w:tcPr>
            <w:tcW w:w="3260" w:type="dxa"/>
          </w:tcPr>
          <w:p w14:paraId="7DF51C92" w14:textId="14FD21C1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มีการทับซ้อนอย่างไร</w:t>
            </w:r>
          </w:p>
        </w:tc>
        <w:tc>
          <w:tcPr>
            <w:tcW w:w="1701" w:type="dxa"/>
          </w:tcPr>
          <w:p w14:paraId="4E04B637" w14:textId="77777777" w:rsidR="00675525" w:rsidRPr="007A6CB8" w:rsidRDefault="00675525" w:rsidP="006755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โอกาสเกิดการทุจริต</w:t>
            </w:r>
          </w:p>
          <w:p w14:paraId="3F560A65" w14:textId="25CF324D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(๑/๔)</w:t>
            </w:r>
          </w:p>
        </w:tc>
        <w:tc>
          <w:tcPr>
            <w:tcW w:w="1418" w:type="dxa"/>
          </w:tcPr>
          <w:p w14:paraId="18C9710B" w14:textId="77777777" w:rsidR="00675525" w:rsidRPr="007A6CB8" w:rsidRDefault="00675525" w:rsidP="006755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ระดับของผลกระทบ</w:t>
            </w:r>
          </w:p>
          <w:p w14:paraId="62D99A2F" w14:textId="030267E6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(๑-๔)</w:t>
            </w:r>
          </w:p>
        </w:tc>
        <w:tc>
          <w:tcPr>
            <w:tcW w:w="2551" w:type="dxa"/>
          </w:tcPr>
          <w:p w14:paraId="50FCE094" w14:textId="0E589F2D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C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มาตรการป้องกันความเสี่ยงผลประโยชน์ทับซ้อน</w:t>
            </w:r>
          </w:p>
        </w:tc>
      </w:tr>
      <w:tr w:rsidR="00675525" w14:paraId="7C890642" w14:textId="77777777" w:rsidTr="00AE2C84">
        <w:tc>
          <w:tcPr>
            <w:tcW w:w="2127" w:type="dxa"/>
          </w:tcPr>
          <w:p w14:paraId="3BBA4938" w14:textId="51D83B75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</w:tc>
        <w:tc>
          <w:tcPr>
            <w:tcW w:w="3260" w:type="dxa"/>
          </w:tcPr>
          <w:p w14:paraId="7497AF8C" w14:textId="60A72BC7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การลงเวลาไม่ตรงตามความเป็นจริง</w:t>
            </w:r>
          </w:p>
        </w:tc>
        <w:tc>
          <w:tcPr>
            <w:tcW w:w="1701" w:type="dxa"/>
          </w:tcPr>
          <w:p w14:paraId="7A3695A0" w14:textId="084754F4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1B17206D" w14:textId="3392B815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6143AE77" w14:textId="6E54F49E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มีสมุดขออนุญาตไปพื้นที่อื่น</w:t>
            </w:r>
          </w:p>
        </w:tc>
      </w:tr>
      <w:tr w:rsidR="00675525" w14:paraId="46314C3B" w14:textId="77777777" w:rsidTr="00AE2C84">
        <w:tc>
          <w:tcPr>
            <w:tcW w:w="2127" w:type="dxa"/>
          </w:tcPr>
          <w:p w14:paraId="746025F9" w14:textId="77777777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การลงพื้นที่ตรวจสอบข้อเท็จจริง</w:t>
            </w:r>
          </w:p>
          <w:p w14:paraId="66D04A9B" w14:textId="77777777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-การใช้รถ</w:t>
            </w:r>
          </w:p>
          <w:p w14:paraId="2DC29F20" w14:textId="04845A97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-การใช้คน</w:t>
            </w:r>
          </w:p>
        </w:tc>
        <w:tc>
          <w:tcPr>
            <w:tcW w:w="3260" w:type="dxa"/>
          </w:tcPr>
          <w:p w14:paraId="1E5F69F7" w14:textId="5BF1F721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การใช้จัดสรรทรัพยากรนำไปใช้มากเกินความจำเป็นในแต่ละภารกิจ เช่น นำมันมากเกินความจำเป็น</w:t>
            </w:r>
          </w:p>
        </w:tc>
        <w:tc>
          <w:tcPr>
            <w:tcW w:w="1701" w:type="dxa"/>
          </w:tcPr>
          <w:p w14:paraId="4D70EC51" w14:textId="6CA28986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026B320" w14:textId="3282C008" w:rsidR="00675525" w:rsidRDefault="00675525" w:rsidP="006755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4CD9DE9F" w14:textId="77777777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-มีการบันทึกการใช้ต่างๆ</w:t>
            </w:r>
          </w:p>
          <w:p w14:paraId="5B2A65A9" w14:textId="77777777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-มีการายงานทุกครั้ง</w:t>
            </w:r>
          </w:p>
          <w:p w14:paraId="22393C8D" w14:textId="77777777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-สร้างจิตสำนึก คุณธรรม จริยธรรม</w:t>
            </w:r>
          </w:p>
          <w:p w14:paraId="67B281FA" w14:textId="32EF3343" w:rsidR="00675525" w:rsidRDefault="00675525" w:rsidP="0067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-ใช้งานตามความเป็นจริง</w:t>
            </w:r>
          </w:p>
        </w:tc>
      </w:tr>
    </w:tbl>
    <w:p w14:paraId="5560CE03" w14:textId="13C1B23A" w:rsidR="00C30781" w:rsidRPr="004702F2" w:rsidRDefault="00C30781">
      <w:pPr>
        <w:rPr>
          <w:rFonts w:ascii="TH SarabunIT๙" w:hAnsi="TH SarabunIT๙" w:cs="TH SarabunIT๙"/>
          <w:sz w:val="32"/>
          <w:szCs w:val="32"/>
          <w:cs/>
        </w:rPr>
      </w:pPr>
    </w:p>
    <w:sectPr w:rsidR="00C30781" w:rsidRPr="004702F2" w:rsidSect="00DE1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86"/>
    <w:rsid w:val="000009B3"/>
    <w:rsid w:val="00042128"/>
    <w:rsid w:val="00235286"/>
    <w:rsid w:val="00351003"/>
    <w:rsid w:val="00392B60"/>
    <w:rsid w:val="003E1286"/>
    <w:rsid w:val="00425FEC"/>
    <w:rsid w:val="004702F2"/>
    <w:rsid w:val="004D1901"/>
    <w:rsid w:val="004F201A"/>
    <w:rsid w:val="00513711"/>
    <w:rsid w:val="00675525"/>
    <w:rsid w:val="00706DF0"/>
    <w:rsid w:val="00737750"/>
    <w:rsid w:val="007A6CB8"/>
    <w:rsid w:val="00850E61"/>
    <w:rsid w:val="008705F1"/>
    <w:rsid w:val="00AE2C84"/>
    <w:rsid w:val="00C00068"/>
    <w:rsid w:val="00C30781"/>
    <w:rsid w:val="00C54813"/>
    <w:rsid w:val="00CC0E9C"/>
    <w:rsid w:val="00DE1ABA"/>
    <w:rsid w:val="00F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2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2020-07-14T06:42:00Z</dcterms:created>
  <dcterms:modified xsi:type="dcterms:W3CDTF">2020-07-14T06:42:00Z</dcterms:modified>
</cp:coreProperties>
</file>