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7D" w:rsidRPr="00F1338E" w:rsidRDefault="00D01B7D" w:rsidP="00D01B7D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 w:rsidRPr="00F1338E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 </w:t>
      </w:r>
      <w:r w:rsidRPr="00F1338E"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 </w:t>
      </w:r>
      <w:r w:rsidRPr="00D62EE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การรับลงทะเบียนและยื่นคำขอรับเงินเบี้ย</w:t>
      </w:r>
      <w:r w:rsidRPr="006B55B4">
        <w:rPr>
          <w:rFonts w:ascii="TH SarabunPSK" w:hAnsi="TH SarabunPSK" w:cs="TH SarabunPSK" w:hint="cs"/>
          <w:b/>
          <w:bCs/>
          <w:sz w:val="32"/>
          <w:szCs w:val="32"/>
          <w:cs/>
        </w:rPr>
        <w:t>ยังชีพผู้สูงอายุ</w:t>
      </w:r>
    </w:p>
    <w:p w:rsidR="00D01B7D" w:rsidRPr="00F1338E" w:rsidRDefault="00D01B7D" w:rsidP="00D01B7D">
      <w:pPr>
        <w:rPr>
          <w:rFonts w:ascii="TH SarabunPSK" w:hAnsi="TH SarabunPSK" w:cs="TH SarabunPSK"/>
          <w:sz w:val="32"/>
          <w:szCs w:val="32"/>
          <w:cs/>
        </w:rPr>
      </w:pPr>
      <w:r w:rsidRPr="00D62EE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338E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เทศบาลตำบลคลองทรายขาว</w:t>
      </w:r>
    </w:p>
    <w:p w:rsidR="00D01B7D" w:rsidRDefault="00D01B7D" w:rsidP="00D01B7D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57EB6" wp14:editId="4C6AE847">
                <wp:simplePos x="0" y="0"/>
                <wp:positionH relativeFrom="column">
                  <wp:posOffset>-5080</wp:posOffset>
                </wp:positionH>
                <wp:positionV relativeFrom="paragraph">
                  <wp:posOffset>133350</wp:posOffset>
                </wp:positionV>
                <wp:extent cx="5991225" cy="0"/>
                <wp:effectExtent l="8255" t="8255" r="10795" b="10795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0.5pt" to="471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" strokeweight="1pt">
                <v:stroke joinstyle="miter"/>
              </v:line>
            </w:pict>
          </mc:Fallback>
        </mc:AlternateContent>
      </w:r>
    </w:p>
    <w:p w:rsidR="00D01B7D" w:rsidRDefault="00D01B7D" w:rsidP="00D01B7D">
      <w:pPr>
        <w:rPr>
          <w:rFonts w:ascii="TH SarabunPSK" w:hAnsi="TH SarabunPSK" w:cs="TH SarabunPSK" w:hint="cs"/>
          <w:sz w:val="32"/>
          <w:szCs w:val="32"/>
        </w:rPr>
      </w:pPr>
      <w:r w:rsidRPr="00D602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งานที่ให้บริการ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การลงทะเบียนและยื่นคำขอรับเงินเบี้ยยังชีพผู้สูงอายุ</w:t>
      </w:r>
    </w:p>
    <w:p w:rsidR="00D01B7D" w:rsidRDefault="00D01B7D" w:rsidP="00D01B7D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02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หน่วยงานที่รับผิดชอบ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60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เทศบาลตำบลคลองทรายขาว</w:t>
      </w:r>
    </w:p>
    <w:p w:rsidR="00D01B7D" w:rsidRDefault="00D01B7D" w:rsidP="00D01B7D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ขอบเขตการให้บริการ</w:t>
      </w:r>
    </w:p>
    <w:p w:rsidR="00D01B7D" w:rsidRDefault="00D01B7D" w:rsidP="00D01B7D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2A791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สำนักงานปลัด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เทศบาลตำบลคลองทรายขาว</w:t>
      </w:r>
    </w:p>
    <w:p w:rsidR="00D01B7D" w:rsidRDefault="00D01B7D" w:rsidP="00D01B7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A7918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ระยะเวลาเปิดให้บริการ ภายในเดือนพฤศจิกายนของทุกปี                                        (วันที่ ๑-๓๐ พฤศจิกายน) ในวันและเวลาราชการ ตั้งแต่เวลา ๐๘.๓๐ น.-๑๖.๓๐ น. </w:t>
      </w:r>
    </w:p>
    <w:p w:rsidR="00D01B7D" w:rsidRDefault="00D01B7D" w:rsidP="00D01B7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79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หลักเกณฑ์ วิธีการ และเงื่อนไขในการยื่นคำขอ</w:t>
      </w:r>
    </w:p>
    <w:p w:rsidR="00D01B7D" w:rsidRDefault="00D01B7D" w:rsidP="00D01B7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8116B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3824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ระเบียบกระทรวงมหาดไทยว่าด้วยหลักเกณฑ์การจ่าย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253824">
        <w:rPr>
          <w:rFonts w:ascii="TH SarabunPSK" w:hAnsi="TH SarabunPSK" w:cs="TH SarabunPSK"/>
          <w:sz w:val="32"/>
          <w:szCs w:val="32"/>
          <w:cs/>
        </w:rPr>
        <w:t>เบี้ยยังชีพผู้สูงอายุของอ</w:t>
      </w:r>
      <w:r>
        <w:rPr>
          <w:rFonts w:ascii="TH SarabunPSK" w:hAnsi="TH SarabunPSK" w:cs="TH SarabunPSK"/>
          <w:sz w:val="32"/>
          <w:szCs w:val="32"/>
          <w:cs/>
        </w:rPr>
        <w:t>งค์กรปกครองส่วนท้องถิ่น พ.ศ.</w:t>
      </w:r>
      <w:r>
        <w:rPr>
          <w:rFonts w:ascii="TH SarabunPSK" w:hAnsi="TH SarabunPSK" w:cs="TH SarabunPSK" w:hint="cs"/>
          <w:sz w:val="32"/>
          <w:szCs w:val="32"/>
          <w:cs/>
        </w:rPr>
        <w:t>๒๕๕๒</w:t>
      </w:r>
      <w:r w:rsidRPr="0025382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Pr="00253824">
        <w:rPr>
          <w:rFonts w:ascii="TH SarabunPSK" w:hAnsi="TH SarabunPSK" w:cs="TH SarabunPSK"/>
          <w:sz w:val="32"/>
          <w:szCs w:val="32"/>
          <w:cs/>
        </w:rPr>
        <w:t>ภายในเดือนพฤศจิกายนของทุกปีให้ผู้ที่จะมีอายุครบหกสิบปีบริบูรณ์ขึ้นไปในปีงบประมาณถัด</w:t>
      </w:r>
      <w:r>
        <w:rPr>
          <w:rFonts w:ascii="TH SarabunPSK" w:hAnsi="TH SarabunPSK" w:cs="TH SarabunPSK"/>
          <w:sz w:val="32"/>
          <w:szCs w:val="32"/>
          <w:cs/>
        </w:rPr>
        <w:t xml:space="preserve">ไป และมีคุณสมบัติครบถ้วนตามข้อ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53824">
        <w:rPr>
          <w:rFonts w:ascii="TH SarabunPSK" w:hAnsi="TH SarabunPSK" w:cs="TH SarabunPSK"/>
          <w:sz w:val="32"/>
          <w:szCs w:val="32"/>
          <w:cs/>
        </w:rPr>
        <w:t xml:space="preserve"> 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 หรือสถานที่ที่องค์กรปกครองส่วนท้องถิ่นกำหนด </w:t>
      </w:r>
    </w:p>
    <w:p w:rsidR="00D01B7D" w:rsidRDefault="00D01B7D" w:rsidP="00D01B7D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2A79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หลักเกณฑ์</w:t>
      </w:r>
    </w:p>
    <w:p w:rsidR="00D01B7D" w:rsidRPr="00253824" w:rsidRDefault="00D01B7D" w:rsidP="00D01B7D">
      <w:pPr>
        <w:ind w:firstLine="720"/>
        <w:rPr>
          <w:rFonts w:ascii="TH SarabunPSK" w:hAnsi="TH SarabunPSK" w:cs="TH SarabunPSK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ผู้มี</w:t>
      </w:r>
      <w:r>
        <w:rPr>
          <w:rFonts w:ascii="TH SarabunPSK" w:hAnsi="TH SarabunPSK" w:cs="TH SarabunPSK" w:hint="cs"/>
          <w:sz w:val="32"/>
          <w:szCs w:val="32"/>
          <w:cs/>
        </w:rPr>
        <w:t>สิทธิจะ</w:t>
      </w:r>
      <w:r w:rsidRPr="00253824">
        <w:rPr>
          <w:rFonts w:ascii="TH SarabunPSK" w:hAnsi="TH SarabunPSK" w:cs="TH SarabunPSK"/>
          <w:sz w:val="32"/>
          <w:szCs w:val="32"/>
          <w:cs/>
        </w:rPr>
        <w:t>ได้รับเงินเบี้ยยังชีพผู้สูงอายุ ต้องเป็นผู้มีคุณสมบัติและไม่มีลักษณะต้องห้าม ดังต่อไปนี้</w:t>
      </w:r>
    </w:p>
    <w:p w:rsidR="00D01B7D" w:rsidRPr="00253824" w:rsidRDefault="00D01B7D" w:rsidP="00D01B7D">
      <w:pPr>
        <w:numPr>
          <w:ilvl w:val="0"/>
          <w:numId w:val="2"/>
        </w:numPr>
        <w:tabs>
          <w:tab w:val="clear" w:pos="1080"/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มีสัญชาติไทย</w:t>
      </w:r>
    </w:p>
    <w:p w:rsidR="00D01B7D" w:rsidRDefault="00D01B7D" w:rsidP="00D01B7D">
      <w:pPr>
        <w:numPr>
          <w:ilvl w:val="0"/>
          <w:numId w:val="2"/>
        </w:numPr>
        <w:tabs>
          <w:tab w:val="clear" w:pos="1080"/>
          <w:tab w:val="num" w:pos="1800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มีภูมิลำเนาอยู่ในเขต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>ตามทะเบียนบ้าน</w:t>
      </w:r>
    </w:p>
    <w:p w:rsidR="00D01B7D" w:rsidRPr="00EA3CFA" w:rsidRDefault="00D01B7D" w:rsidP="00D01B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(๓) มีอายุหกสิบปีบริบูรณ์ขึ้นไป ซึ่งได้ลงทะเบียน และยื่นคำขอ</w:t>
      </w:r>
      <w:r>
        <w:rPr>
          <w:rFonts w:ascii="TH SarabunPSK" w:hAnsi="TH SarabunPSK" w:cs="TH SarabunPSK"/>
          <w:sz w:val="32"/>
          <w:szCs w:val="32"/>
          <w:cs/>
        </w:rPr>
        <w:t>รับเงินเบี้ยยังชีพผู้สูงอายุ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เทศบาลตำบลคลองทรายขาว</w:t>
      </w:r>
      <w:r w:rsidRPr="00EA3C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01B7D" w:rsidRDefault="00D01B7D" w:rsidP="00D01B7D">
      <w:pPr>
        <w:ind w:firstLine="1440"/>
        <w:jc w:val="thaiDistribute"/>
        <w:rPr>
          <w:rFonts w:ascii="TH SarabunPSK" w:hAnsi="TH SarabunPSK" w:cs="TH SarabunPSK" w:hint="cs"/>
          <w:sz w:val="6"/>
          <w:szCs w:val="6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53824">
        <w:rPr>
          <w:rFonts w:ascii="TH SarabunPSK" w:hAnsi="TH SarabunPSK" w:cs="TH SarabunPSK"/>
          <w:sz w:val="32"/>
          <w:szCs w:val="32"/>
          <w:cs/>
        </w:rPr>
        <w:t>) ไม่เป็นผู้ได้รับสวัสดิการหรือสิทธิประโยชน์อื่นใดจากหน่วยงานของรัฐ รัฐวิสาหกิจ หรือองค์กรปกค</w:t>
      </w:r>
      <w:r>
        <w:rPr>
          <w:rFonts w:ascii="TH SarabunPSK" w:hAnsi="TH SarabunPSK" w:cs="TH SarabunPSK"/>
          <w:sz w:val="32"/>
          <w:szCs w:val="32"/>
          <w:cs/>
        </w:rPr>
        <w:t>รองส่วนท้องถิ่นได้แก่ ผู้รับ</w:t>
      </w:r>
      <w:r w:rsidRPr="00253824">
        <w:rPr>
          <w:rFonts w:ascii="TH SarabunPSK" w:hAnsi="TH SarabunPSK" w:cs="TH SarabunPSK"/>
          <w:sz w:val="32"/>
          <w:szCs w:val="32"/>
          <w:cs/>
        </w:rPr>
        <w:t xml:space="preserve">บำนาญ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เบี้ยหวัด </w:t>
      </w:r>
      <w:r w:rsidRPr="00253824">
        <w:rPr>
          <w:rFonts w:ascii="TH SarabunPSK" w:hAnsi="TH SarabunPSK" w:cs="TH SarabunPSK"/>
          <w:sz w:val="32"/>
          <w:szCs w:val="32"/>
          <w:cs/>
        </w:rPr>
        <w:t>บำนาญ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  <w:r w:rsidRPr="00253824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>เงินอื่นใดในลักษณะเดียวกัน</w:t>
      </w:r>
      <w:r w:rsidRPr="00253824">
        <w:rPr>
          <w:rFonts w:ascii="TH SarabunPSK" w:hAnsi="TH SarabunPSK" w:cs="TH SarabunPSK"/>
          <w:sz w:val="32"/>
          <w:szCs w:val="32"/>
          <w:cs/>
        </w:rPr>
        <w:t xml:space="preserve"> ผู้สูงอายุที่อยู่ในสถานสงเคราะห์ของรัฐหรือองค์กรปกครองส่วนท้องถิ่น ผู้ที่ได้รับเงินเดือน ค่าตอบแทน รายได้ประจำ หรือผลประโยชน์อย่างอื่นที่รัฐหรือองค์กรปกครองส่วนท้องถิ่น จัดให้เป็นประจำ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ยกเว้นผู้พิการและผู้ป่วยเอดส์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3824">
        <w:rPr>
          <w:rFonts w:ascii="TH SarabunPSK" w:hAnsi="TH SarabunPSK" w:cs="TH SarabunPSK"/>
          <w:sz w:val="32"/>
          <w:szCs w:val="32"/>
          <w:cs/>
        </w:rPr>
        <w:t>ตามระเบียบของกระทรวงม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253824">
        <w:rPr>
          <w:rFonts w:ascii="TH SarabunPSK" w:hAnsi="TH SarabunPSK" w:cs="TH SarabunPSK"/>
          <w:sz w:val="32"/>
          <w:szCs w:val="32"/>
          <w:cs/>
        </w:rPr>
        <w:t>าดไทย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ว่าด้วยการจ่ายเงินสงเคราะห์เพื่อการยังชีพของ</w:t>
      </w:r>
      <w:r w:rsidRPr="00253824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๒๕๔๘</w:t>
      </w:r>
    </w:p>
    <w:p w:rsidR="00D01B7D" w:rsidRDefault="00D01B7D" w:rsidP="00D01B7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ในการยื่นคำขอลงทะเบียนรับเงินเบี้ยยังชีพผู้สูงอายุ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</w:p>
    <w:p w:rsidR="00D01B7D" w:rsidRPr="009255BD" w:rsidRDefault="00D01B7D" w:rsidP="00D01B7D">
      <w:pPr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</w:p>
    <w:p w:rsidR="00D01B7D" w:rsidRDefault="00D01B7D" w:rsidP="00D01B7D">
      <w:pPr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</w:p>
    <w:p w:rsidR="00D01B7D" w:rsidRPr="00D62EE2" w:rsidRDefault="00D01B7D" w:rsidP="00D01B7D">
      <w:pPr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01B7D" w:rsidRDefault="00D01B7D" w:rsidP="00D01B7D">
      <w:pPr>
        <w:pStyle w:val="a3"/>
        <w:spacing w:after="0"/>
        <w:ind w:left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3E56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วิธีการ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D01B7D" w:rsidRDefault="00D01B7D" w:rsidP="00D01B7D">
      <w:pPr>
        <w:pStyle w:val="a3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๑. </w:t>
      </w:r>
      <w:r w:rsidRPr="003E56D4">
        <w:rPr>
          <w:rFonts w:ascii="TH SarabunPSK" w:hAnsi="TH SarabunPSK" w:cs="TH SarabunPSK" w:hint="cs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ู้ที่จะมีสิทธิรับเงินเบี้ยยังชีพผู้สูงอายุในปีงบประมาณถัดไป ยื่นคำขอตามแบบพร้อมเอกสารหลักฐาน          ต่อ</w:t>
      </w:r>
      <w:r w:rsidRPr="00253824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สถานที่และภายในระยะเวลา ที่</w:t>
      </w:r>
      <w:r w:rsidRPr="00253824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ประกาศกำหนดด้วยตนเองหรือมอบอำนาจให้ผู้อื่นดำเนินการได้</w:t>
      </w:r>
    </w:p>
    <w:p w:rsidR="00D01B7D" w:rsidRDefault="00D01B7D" w:rsidP="00D01B7D">
      <w:pPr>
        <w:pStyle w:val="a3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กรณีผู้สูงอายุที่ได้รับเงินเบี้ยยังชีพผู้สูงอายุจาก</w:t>
      </w:r>
      <w:r w:rsidRPr="00253824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ีงบประมาณที่ผ่านมาให้ถือว่าเป็นผู้ได้ลงทะเบียนและยื่นคำขอรับเงินเบี้ยยังชีพผู้สูงอายุตามระเบียบนี้แล้ว</w:t>
      </w:r>
    </w:p>
    <w:p w:rsidR="00D01B7D" w:rsidRDefault="00D01B7D" w:rsidP="00D01B7D">
      <w:pPr>
        <w:pStyle w:val="a3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และยังประสงค์จะรับเงินเบี้ยยังชีพผู้สูงอายุต้องไปแจ้งต่อ</w:t>
      </w:r>
      <w:r w:rsidRPr="00253824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แห่งใหม่ที่ตนย้ายไป</w:t>
      </w:r>
    </w:p>
    <w:p w:rsidR="00D01B7D" w:rsidRPr="00582BAA" w:rsidRDefault="00D01B7D" w:rsidP="00D01B7D">
      <w:pPr>
        <w:pStyle w:val="a3"/>
        <w:spacing w:after="120"/>
        <w:ind w:left="0"/>
        <w:rPr>
          <w:rFonts w:ascii="TH SarabunPSK" w:hAnsi="TH SarabunPSK" w:cs="TH SarabunPSK" w:hint="cs"/>
          <w:sz w:val="32"/>
          <w:szCs w:val="32"/>
        </w:rPr>
      </w:pPr>
      <w:r w:rsidRPr="00B455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ขั้นตอนและระยะเวลาให้บริการ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1"/>
        <w:gridCol w:w="4613"/>
      </w:tblGrid>
      <w:tr w:rsidR="00D01B7D" w:rsidRPr="009A1624" w:rsidTr="00A56D34">
        <w:tc>
          <w:tcPr>
            <w:tcW w:w="4900" w:type="dxa"/>
          </w:tcPr>
          <w:p w:rsidR="00D01B7D" w:rsidRPr="009A1624" w:rsidRDefault="00D01B7D" w:rsidP="00A56D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ขั้นตอน</w:t>
            </w:r>
          </w:p>
        </w:tc>
        <w:tc>
          <w:tcPr>
            <w:tcW w:w="5009" w:type="dxa"/>
          </w:tcPr>
          <w:p w:rsidR="00D01B7D" w:rsidRPr="009A1624" w:rsidRDefault="00D01B7D" w:rsidP="00A56D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D01B7D" w:rsidRPr="009A1624" w:rsidTr="00A56D34">
        <w:tc>
          <w:tcPr>
            <w:tcW w:w="4900" w:type="dxa"/>
          </w:tcPr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๑. ผู้ที่ประสงค์จะขอรับเบี้ยยังชีพผู้สูงอายุใน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ปีงบประมาณถัดไปหรือผู้ได้รับมอบอำนาจ ยื่นคำขอพร้อมเอกสารหลักฐาน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 ๑๕ นาที</w:t>
            </w:r>
          </w:p>
        </w:tc>
        <w:tc>
          <w:tcPr>
            <w:tcW w:w="5009" w:type="dxa"/>
          </w:tcPr>
          <w:p w:rsidR="00D01B7D" w:rsidRPr="009A1624" w:rsidRDefault="00D01B7D" w:rsidP="00A56D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เทศบาลตำบลคลองทรายขาว</w:t>
            </w:r>
          </w:p>
          <w:p w:rsidR="00D01B7D" w:rsidRPr="009A1624" w:rsidRDefault="00D01B7D" w:rsidP="00A56D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D01B7D" w:rsidRPr="009A1624" w:rsidRDefault="00D01B7D" w:rsidP="00A56D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D01B7D" w:rsidRPr="009A1624" w:rsidTr="00A56D34">
        <w:tc>
          <w:tcPr>
            <w:tcW w:w="4900" w:type="dxa"/>
          </w:tcPr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เจ้าหน้าที่ตรวจสอบคำร้องขอลงทะเบียน และเอกสารหลักฐานประกอบ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 ๑๐ นาที</w:t>
            </w:r>
          </w:p>
        </w:tc>
        <w:tc>
          <w:tcPr>
            <w:tcW w:w="5009" w:type="dxa"/>
          </w:tcPr>
          <w:p w:rsidR="00D01B7D" w:rsidRPr="009A1624" w:rsidRDefault="00D01B7D" w:rsidP="00D01B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เทศบาลตำบลคลองทรายขาว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01B7D" w:rsidRPr="009A1624" w:rsidTr="00A56D34">
        <w:tc>
          <w:tcPr>
            <w:tcW w:w="4900" w:type="dxa"/>
          </w:tcPr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๓. ออกใบรับลงทะเบียน ตามแบบยื่นคำขอลงทะเบียน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ให้ผู้ขอลงทะเบียนหรือผู้รับมอบอำนาจ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 ๑๐ นาที</w:t>
            </w:r>
          </w:p>
        </w:tc>
        <w:tc>
          <w:tcPr>
            <w:tcW w:w="5009" w:type="dxa"/>
          </w:tcPr>
          <w:p w:rsidR="00D01B7D" w:rsidRPr="009A1624" w:rsidRDefault="00D01B7D" w:rsidP="00D01B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62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เทศบาลตำบลคลองทรายขาว</w:t>
            </w:r>
          </w:p>
          <w:p w:rsidR="00D01B7D" w:rsidRPr="009A1624" w:rsidRDefault="00D01B7D" w:rsidP="00A56D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D01B7D" w:rsidRDefault="00D01B7D" w:rsidP="00D01B7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01B7D" w:rsidRDefault="00D01B7D" w:rsidP="00D01B7D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ระยะเวลา</w:t>
      </w:r>
    </w:p>
    <w:p w:rsidR="00D01B7D" w:rsidRDefault="00D01B7D" w:rsidP="00D01B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2BAA">
        <w:rPr>
          <w:rFonts w:ascii="TH SarabunPSK" w:hAnsi="TH SarabunPSK" w:cs="TH SarabunPSK" w:hint="cs"/>
          <w:sz w:val="32"/>
          <w:szCs w:val="32"/>
          <w:cs/>
        </w:rPr>
        <w:tab/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B7D">
        <w:rPr>
          <w:rFonts w:ascii="TH SarabunIT๙" w:hAnsi="TH SarabunIT๙" w:cs="TH SarabunIT๙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ของทุกปี ในวันและเวลาราชการ ตั้งแต่เวลา ๐๘.๓๐ น. -๑๒.๐๐ น. และ ๑๓.๐๐ น.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 ใช้ระยะเวลาทั้งสิ้นไม่เกิน ๓๕ นาที ต่อรายและเทศบาลตำบลคลองทรายขาว จะปิดประกาศบัญชีรายชื่อผู้มีสิทธิภายใน ๑๕ วันนับแต่วันสิ้นสุดระยะเวลาการลงทะเบียน</w:t>
      </w:r>
    </w:p>
    <w:p w:rsidR="00D01B7D" w:rsidRDefault="00D01B7D" w:rsidP="00D01B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01B7D" w:rsidRDefault="00D01B7D" w:rsidP="00D01B7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01B7D" w:rsidRDefault="00D01B7D" w:rsidP="00D01B7D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4D104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รายการเอกสารหลักฐานประกอบ</w:t>
      </w:r>
    </w:p>
    <w:p w:rsidR="00D01B7D" w:rsidRPr="00055F6C" w:rsidRDefault="00D01B7D" w:rsidP="00D01B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5F6C">
        <w:rPr>
          <w:rFonts w:ascii="TH SarabunPSK" w:hAnsi="TH SarabunPSK" w:cs="TH SarabunPSK" w:hint="cs"/>
          <w:sz w:val="32"/>
          <w:szCs w:val="32"/>
          <w:cs/>
        </w:rPr>
        <w:tab/>
        <w:t>เอกสารหลักฐานประกอบ</w:t>
      </w:r>
      <w:r>
        <w:rPr>
          <w:rFonts w:ascii="TH SarabunPSK" w:hAnsi="TH SarabunPSK" w:cs="TH SarabunPSK" w:hint="cs"/>
          <w:sz w:val="32"/>
          <w:szCs w:val="32"/>
          <w:cs/>
        </w:rPr>
        <w:t>แบบคำขอลงทะเบียนขอรับเงินเบี้ยยังชีพผู้สูงอายุ ดังนี้</w:t>
      </w:r>
    </w:p>
    <w:p w:rsidR="00D01B7D" w:rsidRDefault="00D01B7D" w:rsidP="00D01B7D">
      <w:pPr>
        <w:numPr>
          <w:ilvl w:val="0"/>
          <w:numId w:val="1"/>
        </w:numPr>
        <w:ind w:left="1800"/>
        <w:rPr>
          <w:rFonts w:ascii="TH SarabunPSK" w:hAnsi="TH SarabunPSK" w:cs="TH SarabunPSK" w:hint="cs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บัตรประจำตัวประชาชน หรือบัตรอื่นที่ออกโดยหน่วยงาน</w:t>
      </w:r>
    </w:p>
    <w:p w:rsidR="00D01B7D" w:rsidRPr="00253824" w:rsidRDefault="00D01B7D" w:rsidP="00D01B7D">
      <w:pPr>
        <w:tabs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ของรัฐที่มีรูปถ่ายพร้อมสำเนา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Pr="00253824" w:rsidRDefault="00D01B7D" w:rsidP="00D01B7D">
      <w:pPr>
        <w:numPr>
          <w:ilvl w:val="0"/>
          <w:numId w:val="1"/>
        </w:numPr>
        <w:tabs>
          <w:tab w:val="clear" w:pos="1778"/>
          <w:tab w:val="num" w:pos="1843"/>
        </w:tabs>
        <w:ind w:left="1800" w:hanging="382"/>
        <w:rPr>
          <w:rFonts w:ascii="TH SarabunPSK" w:hAnsi="TH SarabunPSK" w:cs="TH SarabunPSK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ทะเบียนบ้านพร้อมสำเนา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numPr>
          <w:ilvl w:val="0"/>
          <w:numId w:val="1"/>
        </w:numPr>
        <w:ind w:left="1800"/>
        <w:rPr>
          <w:rFonts w:ascii="TH SarabunPSK" w:hAnsi="TH SarabunPSK" w:cs="TH SarabunPSK" w:hint="cs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สมุดบัญชี</w:t>
      </w:r>
      <w:r>
        <w:rPr>
          <w:rFonts w:ascii="TH SarabunPSK" w:hAnsi="TH SarabunPSK" w:cs="TH SarabunPSK"/>
          <w:sz w:val="32"/>
          <w:szCs w:val="32"/>
          <w:cs/>
        </w:rPr>
        <w:t xml:space="preserve">เงินฝากธนาคารพร้อมสำเนา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53824">
        <w:rPr>
          <w:rFonts w:ascii="TH SarabunPSK" w:hAnsi="TH SarabunPSK" w:cs="TH SarabunPSK"/>
          <w:sz w:val="32"/>
          <w:szCs w:val="32"/>
          <w:cs/>
        </w:rPr>
        <w:t>ผู้ขอรับเงินเบี้ยยังชีพ</w:t>
      </w:r>
    </w:p>
    <w:p w:rsidR="00D01B7D" w:rsidRPr="00253824" w:rsidRDefault="00D01B7D" w:rsidP="00D01B7D">
      <w:pPr>
        <w:tabs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Pr="00253824">
        <w:rPr>
          <w:rFonts w:ascii="TH SarabunPSK" w:hAnsi="TH SarabunPSK" w:cs="TH SarabunPSK"/>
          <w:sz w:val="32"/>
          <w:szCs w:val="32"/>
          <w:cs/>
        </w:rPr>
        <w:t>ขอรับเงินเบี้ยยังชีพผู้สูงอายุผ่านธนาคาร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numPr>
          <w:ilvl w:val="0"/>
          <w:numId w:val="1"/>
        </w:numPr>
        <w:ind w:left="1800"/>
        <w:rPr>
          <w:rFonts w:ascii="TH SarabunPSK" w:hAnsi="TH SarabunPSK" w:cs="TH SarabunPSK" w:hint="cs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บัตรประจำตัวประชาชน หรือบัตรอื่นที่ออกโดยหน่วยงานของรัฐ</w:t>
      </w:r>
    </w:p>
    <w:p w:rsidR="00D01B7D" w:rsidRDefault="00D01B7D" w:rsidP="00D01B7D">
      <w:pPr>
        <w:tabs>
          <w:tab w:val="num" w:pos="1800"/>
        </w:tabs>
        <w:ind w:left="1800"/>
        <w:rPr>
          <w:rFonts w:ascii="TH SarabunPSK" w:hAnsi="TH SarabunPSK" w:cs="TH SarabunPSK" w:hint="cs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ที่มีรูปถ่ายพร้อมสำเนา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>ของผู้รับ</w:t>
      </w:r>
      <w:r w:rsidRPr="00582BAA">
        <w:rPr>
          <w:rFonts w:ascii="TH SarabunPSK" w:hAnsi="TH SarabunPSK" w:cs="TH SarabunPSK" w:hint="cs"/>
          <w:sz w:val="32"/>
          <w:szCs w:val="32"/>
          <w:cs/>
        </w:rPr>
        <w:t>มอบอำนาจ</w:t>
      </w:r>
    </w:p>
    <w:p w:rsidR="00D01B7D" w:rsidRDefault="00D01B7D" w:rsidP="00D01B7D">
      <w:pPr>
        <w:tabs>
          <w:tab w:val="num" w:pos="1800"/>
        </w:tabs>
        <w:ind w:left="180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กรณี</w:t>
      </w:r>
      <w:r w:rsidRPr="00582BAA">
        <w:rPr>
          <w:rFonts w:ascii="TH SarabunPSK" w:hAnsi="TH SarabunPSK" w:cs="TH SarabunPSK" w:hint="cs"/>
          <w:sz w:val="32"/>
          <w:szCs w:val="32"/>
          <w:cs/>
        </w:rPr>
        <w:t>มอบอำนาจ</w:t>
      </w:r>
      <w:r>
        <w:rPr>
          <w:rFonts w:ascii="TH SarabunPSK" w:hAnsi="TH SarabunPSK" w:cs="TH SarabunPSK" w:hint="cs"/>
          <w:sz w:val="32"/>
          <w:szCs w:val="32"/>
          <w:cs/>
        </w:rPr>
        <w:t>ให้ดำเนินการแทน)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numPr>
          <w:ilvl w:val="0"/>
          <w:numId w:val="1"/>
        </w:numPr>
        <w:tabs>
          <w:tab w:val="clear" w:pos="1778"/>
          <w:tab w:val="num" w:pos="1843"/>
        </w:tabs>
        <w:ind w:left="1418" w:firstLine="0"/>
        <w:rPr>
          <w:rFonts w:ascii="TH SarabunPSK" w:hAnsi="TH SarabunPSK" w:cs="TH SarabunPSK" w:hint="cs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สมุดบัญชี</w:t>
      </w:r>
      <w:r>
        <w:rPr>
          <w:rFonts w:ascii="TH SarabunPSK" w:hAnsi="TH SarabunPSK" w:cs="TH SarabunPSK"/>
          <w:sz w:val="32"/>
          <w:szCs w:val="32"/>
          <w:cs/>
        </w:rPr>
        <w:t>เงินฝากธนาคารพร้อมสำเนา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>ของผู้รับ</w:t>
      </w:r>
      <w:r w:rsidRPr="00582BAA">
        <w:rPr>
          <w:rFonts w:ascii="TH SarabunPSK" w:hAnsi="TH SarabunPSK" w:cs="TH SarabunPSK" w:hint="cs"/>
          <w:sz w:val="32"/>
          <w:szCs w:val="32"/>
          <w:cs/>
        </w:rPr>
        <w:t>มอบอำนาจ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1B7D" w:rsidRDefault="00D01B7D" w:rsidP="00D01B7D">
      <w:pPr>
        <w:ind w:left="177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53824">
        <w:rPr>
          <w:rFonts w:ascii="TH SarabunPSK" w:hAnsi="TH SarabunPSK" w:cs="TH SarabunPSK"/>
          <w:sz w:val="32"/>
          <w:szCs w:val="32"/>
          <w:cs/>
        </w:rPr>
        <w:t>ผู้ขอรับเงินเบี้ยยังชีพผู้สูงอายุ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Pr="00253824">
        <w:rPr>
          <w:rFonts w:ascii="TH SarabunPSK" w:hAnsi="TH SarabunPSK" w:cs="TH SarabunPSK"/>
          <w:sz w:val="32"/>
          <w:szCs w:val="32"/>
          <w:cs/>
        </w:rPr>
        <w:t>ขอรับเงินเบี้ย</w:t>
      </w:r>
    </w:p>
    <w:p w:rsidR="00D01B7D" w:rsidRDefault="00D01B7D" w:rsidP="00D01B7D">
      <w:pPr>
        <w:ind w:left="1778"/>
        <w:rPr>
          <w:rFonts w:ascii="TH SarabunPSK" w:hAnsi="TH SarabunPSK" w:cs="TH SarabunPSK" w:hint="cs"/>
          <w:sz w:val="32"/>
          <w:szCs w:val="32"/>
        </w:rPr>
      </w:pPr>
      <w:r w:rsidRPr="00253824">
        <w:rPr>
          <w:rFonts w:ascii="TH SarabunPSK" w:hAnsi="TH SarabunPSK" w:cs="TH SarabunPSK"/>
          <w:sz w:val="32"/>
          <w:szCs w:val="32"/>
          <w:cs/>
        </w:rPr>
        <w:t>ยังชีพผู้สูงอายุผ่านธนาคาร</w:t>
      </w:r>
      <w:r>
        <w:rPr>
          <w:rFonts w:ascii="TH SarabunPSK" w:hAnsi="TH SarabunPSK" w:cs="TH SarabunPSK" w:hint="cs"/>
          <w:sz w:val="32"/>
          <w:szCs w:val="32"/>
          <w:cs/>
        </w:rPr>
        <w:t>ของผู้รับ</w:t>
      </w:r>
      <w:r w:rsidRPr="00582BAA">
        <w:rPr>
          <w:rFonts w:ascii="TH SarabunPSK" w:hAnsi="TH SarabunPSK" w:cs="TH SarabunPSK" w:hint="cs"/>
          <w:sz w:val="32"/>
          <w:szCs w:val="32"/>
          <w:cs/>
        </w:rPr>
        <w:t>มอบอำนาจ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D01B7D" w:rsidRDefault="00D01B7D" w:rsidP="00D01B7D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F464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ค่าธรรมเนียม</w:t>
      </w:r>
    </w:p>
    <w:p w:rsidR="00D01B7D" w:rsidRDefault="00D01B7D" w:rsidP="00D01B7D">
      <w:pPr>
        <w:rPr>
          <w:rFonts w:ascii="TH SarabunPSK" w:hAnsi="TH SarabunPSK" w:cs="TH SarabunPSK"/>
          <w:sz w:val="32"/>
          <w:szCs w:val="32"/>
        </w:rPr>
      </w:pPr>
      <w:r w:rsidRPr="006B55B4">
        <w:rPr>
          <w:rFonts w:ascii="TH SarabunPSK" w:hAnsi="TH SarabunPSK" w:cs="TH SarabunPSK" w:hint="cs"/>
          <w:sz w:val="32"/>
          <w:szCs w:val="32"/>
          <w:cs/>
        </w:rPr>
        <w:t>- ไม่มีค่าธรรมเนียมในการรับลงทะเบียน</w:t>
      </w:r>
    </w:p>
    <w:p w:rsidR="00D01B7D" w:rsidRPr="006B55B4" w:rsidRDefault="00D01B7D" w:rsidP="00D01B7D">
      <w:pPr>
        <w:rPr>
          <w:rFonts w:ascii="TH SarabunPSK" w:hAnsi="TH SarabunPSK" w:cs="TH SarabunPSK" w:hint="cs"/>
          <w:sz w:val="32"/>
          <w:szCs w:val="32"/>
        </w:rPr>
      </w:pPr>
    </w:p>
    <w:p w:rsidR="00D01B7D" w:rsidRPr="00F46455" w:rsidRDefault="00D01B7D" w:rsidP="00D01B7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464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การรับเรื่องร้องเรียน</w:t>
      </w:r>
    </w:p>
    <w:p w:rsidR="00D01B7D" w:rsidRDefault="00D01B7D" w:rsidP="00D01B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46455">
        <w:rPr>
          <w:rFonts w:ascii="TH SarabunPSK" w:hAnsi="TH SarabunPSK" w:cs="TH SarabunPSK" w:hint="cs"/>
          <w:sz w:val="32"/>
          <w:szCs w:val="32"/>
          <w:cs/>
        </w:rPr>
        <w:t>ถ้าการให้บริการไม่เป็นไปตามข้อตกลงที่ระบุไว้ข้างต้น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หรือเมื่อประกาศรายชื่อผู้มีสิทธิไม่ปรากฏรายชื่อผู้ลงทะเบียนขอรับเงินเบี้ยยังชีพ  สามารถติดต่อเพื่อร้องเรียน  คัดค้านได้ที่  สำนักงานปลัด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เทศบาลตำบลคลองทรายขาว</w:t>
      </w:r>
    </w:p>
    <w:p w:rsidR="00D01B7D" w:rsidRDefault="00D01B7D" w:rsidP="00D01B7D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พท์ </w:t>
      </w:r>
      <w:r w:rsidRPr="00D01B7D">
        <w:rPr>
          <w:rFonts w:ascii="TH SarabunIT๙" w:hAnsi="TH SarabunIT๙" w:cs="TH SarabunIT๙"/>
          <w:sz w:val="32"/>
          <w:szCs w:val="32"/>
          <w:cs/>
        </w:rPr>
        <w:t>๐-๗468-7251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เว็บไซต์ </w:t>
      </w:r>
      <w:r>
        <w:rPr>
          <w:rFonts w:ascii="TH SarabunPSK" w:hAnsi="TH SarabunPSK" w:cs="TH SarabunPSK"/>
          <w:sz w:val="32"/>
          <w:szCs w:val="32"/>
        </w:rPr>
        <w:t>http: //www.</w:t>
      </w:r>
      <w:r>
        <w:rPr>
          <w:rFonts w:ascii="TH SarabunPSK" w:hAnsi="TH SarabunPSK" w:cs="TH SarabunPSK"/>
          <w:sz w:val="32"/>
          <w:szCs w:val="32"/>
        </w:rPr>
        <w:t>klongsaikhaw</w:t>
      </w:r>
      <w:r>
        <w:rPr>
          <w:rFonts w:ascii="TH SarabunPSK" w:hAnsi="TH SarabunPSK" w:cs="TH SarabunPSK"/>
          <w:sz w:val="32"/>
          <w:szCs w:val="32"/>
        </w:rPr>
        <w:t>.go.th</w:t>
      </w:r>
    </w:p>
    <w:p w:rsidR="00D01B7D" w:rsidRDefault="00D01B7D" w:rsidP="00D01B7D">
      <w:pP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D01B7D" w:rsidRPr="006B55B4" w:rsidRDefault="00D01B7D" w:rsidP="00D01B7D">
      <w:pP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6B55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งานการบริการผู้พิการ</w:t>
      </w:r>
    </w:p>
    <w:p w:rsidR="00D01B7D" w:rsidRPr="006B55B4" w:rsidRDefault="00D01B7D" w:rsidP="00D01B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6B55B4">
        <w:rPr>
          <w:rFonts w:ascii="TH SarabunPSK" w:hAnsi="TH SarabunPSK" w:cs="TH SarabunPSK"/>
          <w:sz w:val="32"/>
          <w:szCs w:val="32"/>
          <w:cs/>
        </w:rPr>
        <w:tab/>
      </w:r>
      <w:r w:rsidRPr="006B55B4">
        <w:rPr>
          <w:rFonts w:ascii="TH SarabunPSK" w:hAnsi="TH SarabunPSK" w:cs="TH SarabunPSK"/>
          <w:b/>
          <w:bCs/>
          <w:sz w:val="32"/>
          <w:szCs w:val="32"/>
          <w:cs/>
        </w:rPr>
        <w:t>๑.  เอกสาร/หลักฐานการอ้างอิง</w:t>
      </w:r>
    </w:p>
    <w:p w:rsidR="00D01B7D" w:rsidRPr="006B55B4" w:rsidRDefault="00D01B7D" w:rsidP="00D01B7D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6B55B4">
        <w:rPr>
          <w:rFonts w:ascii="TH SarabunPSK" w:hAnsi="TH SarabunPSK" w:cs="TH SarabunPSK"/>
          <w:sz w:val="32"/>
          <w:szCs w:val="32"/>
          <w:cs/>
        </w:rPr>
        <w:tab/>
      </w:r>
      <w:r w:rsidRPr="006B55B4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Pr="00A651A4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</w:t>
      </w:r>
      <w:r>
        <w:rPr>
          <w:rFonts w:ascii="TH SarabunPSK" w:hAnsi="TH SarabunPSK" w:cs="TH SarabunPSK"/>
          <w:sz w:val="32"/>
          <w:szCs w:val="32"/>
          <w:cs/>
        </w:rPr>
        <w:t>งค์กรปกครองส่วนท้องถิ่น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๒๕๕๓</w:t>
      </w:r>
      <w:r w:rsidRPr="00A651A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1B7D" w:rsidRPr="00CB0C3A" w:rsidRDefault="00D01B7D" w:rsidP="00D01B7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CB0C3A">
        <w:rPr>
          <w:rFonts w:ascii="TH SarabunPSK" w:hAnsi="TH SarabunPSK" w:cs="TH SarabunPSK"/>
          <w:b/>
          <w:bCs/>
          <w:sz w:val="32"/>
          <w:szCs w:val="32"/>
          <w:cs/>
        </w:rPr>
        <w:t>๒.  แผนผังแสดงขั้นตอนและระยะเวลาการปฏิบัติราชการ</w:t>
      </w:r>
    </w:p>
    <w:p w:rsidR="00D01B7D" w:rsidRPr="00CB0C3A" w:rsidRDefault="00D01B7D" w:rsidP="00D01B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87A4C" wp14:editId="38A8BDD4">
                <wp:simplePos x="0" y="0"/>
                <wp:positionH relativeFrom="column">
                  <wp:posOffset>1370330</wp:posOffset>
                </wp:positionH>
                <wp:positionV relativeFrom="paragraph">
                  <wp:posOffset>53340</wp:posOffset>
                </wp:positionV>
                <wp:extent cx="2757805" cy="914400"/>
                <wp:effectExtent l="12065" t="6985" r="11430" b="12065"/>
                <wp:wrapNone/>
                <wp:docPr id="8" name="แผนผังลำดับงาน: กระบวนการ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805" cy="914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7D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ผู้ที่ประสงค์จะขอรับเบี้ยยังชีพผู้สูงอายุในปีงบประมาณถัดไปหรือผู้ได้รับมอบอำนาจ</w:t>
                            </w:r>
                          </w:p>
                          <w:p w:rsidR="00D01B7D" w:rsidRPr="009A1624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ยื่นคำขอพร้อมเอกสารหลักฐาน</w:t>
                            </w:r>
                          </w:p>
                          <w:p w:rsidR="00D01B7D" w:rsidRPr="00D62EE2" w:rsidRDefault="00D01B7D" w:rsidP="00D01B7D">
                            <w:pPr>
                              <w:rPr>
                                <w:sz w:val="3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8" o:spid="_x0000_s1026" type="#_x0000_t109" style="position:absolute;margin-left:107.9pt;margin-top:4.2pt;width:217.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">
                <v:textbox>
                  <w:txbxContent>
                    <w:p w:rsidR="00D01B7D" w:rsidRDefault="00D01B7D" w:rsidP="00D01B7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ผู้ที่ประสงค์จะขอรับเบี้ยยังชีพผู้สูงอายุในปีงบประมาณถัดไปหรือผู้ได้รับมอบอำนาจ</w:t>
                      </w:r>
                    </w:p>
                    <w:p w:rsidR="00D01B7D" w:rsidRPr="009A1624" w:rsidRDefault="00D01B7D" w:rsidP="00D01B7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ยื่นคำขอพร้อมเอกสารหลักฐาน</w:t>
                      </w:r>
                    </w:p>
                    <w:p w:rsidR="00D01B7D" w:rsidRPr="00D62EE2" w:rsidRDefault="00D01B7D" w:rsidP="00D01B7D">
                      <w:pPr>
                        <w:rPr>
                          <w:sz w:val="32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B7D" w:rsidRPr="00CB0C3A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7508C" wp14:editId="2E29DF3B">
                <wp:simplePos x="0" y="0"/>
                <wp:positionH relativeFrom="column">
                  <wp:posOffset>4272280</wp:posOffset>
                </wp:positionH>
                <wp:positionV relativeFrom="paragraph">
                  <wp:posOffset>160020</wp:posOffset>
                </wp:positionV>
                <wp:extent cx="1092200" cy="349885"/>
                <wp:effectExtent l="0" t="0" r="381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7D" w:rsidRPr="00DF04D0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DF04D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นาที/ราย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36.4pt;margin-top:12.6pt;width:86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xXgwIAABY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" stroked="f">
                <v:textbox>
                  <w:txbxContent>
                    <w:p w:rsidR="00D01B7D" w:rsidRPr="00DF04D0" w:rsidRDefault="00D01B7D" w:rsidP="00D01B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DF04D0">
                        <w:rPr>
                          <w:rFonts w:ascii="TH SarabunPSK" w:hAnsi="TH SarabunPSK" w:cs="TH SarabunPSK"/>
                          <w:cs/>
                        </w:rPr>
                        <w:t xml:space="preserve"> นาที/ราย</w:t>
                      </w:r>
                    </w:p>
                  </w:txbxContent>
                </v:textbox>
              </v:shape>
            </w:pict>
          </mc:Fallback>
        </mc:AlternateContent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</w:p>
    <w:p w:rsidR="00D01B7D" w:rsidRDefault="00D01B7D" w:rsidP="00D01B7D">
      <w:pPr>
        <w:pStyle w:val="1"/>
        <w:tabs>
          <w:tab w:val="center" w:pos="1800"/>
          <w:tab w:val="center" w:pos="6300"/>
          <w:tab w:val="center" w:pos="1080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</w:p>
    <w:p w:rsidR="00D01B7D" w:rsidRPr="00CB0C3A" w:rsidRDefault="00D01B7D" w:rsidP="00D01B7D">
      <w:pPr>
        <w:pStyle w:val="1"/>
        <w:tabs>
          <w:tab w:val="center" w:pos="1800"/>
          <w:tab w:val="center" w:pos="6300"/>
          <w:tab w:val="center" w:pos="1080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19FEE" wp14:editId="51B1468D">
                <wp:simplePos x="0" y="0"/>
                <wp:positionH relativeFrom="column">
                  <wp:posOffset>2661920</wp:posOffset>
                </wp:positionH>
                <wp:positionV relativeFrom="paragraph">
                  <wp:posOffset>80010</wp:posOffset>
                </wp:positionV>
                <wp:extent cx="236220" cy="190500"/>
                <wp:effectExtent l="21590" t="9525" r="26035" b="11430"/>
                <wp:wrapNone/>
                <wp:docPr id="6" name="ลูกศรขว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220" cy="190500"/>
                        </a:xfrm>
                        <a:prstGeom prst="rightArrow">
                          <a:avLst>
                            <a:gd name="adj1" fmla="val 50000"/>
                            <a:gd name="adj2" fmla="val 31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6" o:spid="_x0000_s1026" type="#_x0000_t13" style="position:absolute;margin-left:209.6pt;margin-top:6.3pt;width:18.6pt;height: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"/>
            </w:pict>
          </mc:Fallback>
        </mc:AlternateContent>
      </w:r>
    </w:p>
    <w:p w:rsidR="00D01B7D" w:rsidRPr="00CB0C3A" w:rsidRDefault="00D01B7D" w:rsidP="00D01B7D">
      <w:pPr>
        <w:pStyle w:val="1"/>
        <w:tabs>
          <w:tab w:val="center" w:pos="1800"/>
          <w:tab w:val="center" w:pos="6300"/>
          <w:tab w:val="center" w:pos="1080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0AC4B" wp14:editId="7F8E9FE5">
                <wp:simplePos x="0" y="0"/>
                <wp:positionH relativeFrom="column">
                  <wp:posOffset>1370330</wp:posOffset>
                </wp:positionH>
                <wp:positionV relativeFrom="paragraph">
                  <wp:posOffset>78105</wp:posOffset>
                </wp:positionV>
                <wp:extent cx="2757805" cy="673100"/>
                <wp:effectExtent l="12065" t="10795" r="11430" b="11430"/>
                <wp:wrapNone/>
                <wp:docPr id="5" name="แผนผังลำดับงาน: กระบวนการ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805" cy="673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7D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เจ้าหน้าที่ตรวจสอบคำร้องขอลงทะเบียน </w:t>
                            </w:r>
                          </w:p>
                          <w:p w:rsidR="00D01B7D" w:rsidRPr="00D62EE2" w:rsidRDefault="00D01B7D" w:rsidP="00D01B7D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24"/>
                                <w:cs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และเอกสารหลักฐานประกอบ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5" o:spid="_x0000_s1028" type="#_x0000_t109" style="position:absolute;margin-left:107.9pt;margin-top:6.15pt;width:217.1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">
                <v:textbox>
                  <w:txbxContent>
                    <w:p w:rsidR="00D01B7D" w:rsidRDefault="00D01B7D" w:rsidP="00D01B7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เจ้าหน้าที่ตรวจสอบคำร้องขอลงทะเบียน </w:t>
                      </w:r>
                    </w:p>
                    <w:p w:rsidR="00D01B7D" w:rsidRPr="00D62EE2" w:rsidRDefault="00D01B7D" w:rsidP="00D01B7D">
                      <w:pPr>
                        <w:jc w:val="center"/>
                        <w:rPr>
                          <w:rFonts w:hint="cs"/>
                          <w:sz w:val="32"/>
                          <w:szCs w:val="24"/>
                          <w:cs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และเอกสารหลักฐานประกอบ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 w:val="0"/>
          <w:bCs w:val="0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90E8D" wp14:editId="13D00287">
                <wp:simplePos x="0" y="0"/>
                <wp:positionH relativeFrom="column">
                  <wp:posOffset>4272280</wp:posOffset>
                </wp:positionH>
                <wp:positionV relativeFrom="paragraph">
                  <wp:posOffset>200025</wp:posOffset>
                </wp:positionV>
                <wp:extent cx="1048385" cy="34988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7D" w:rsidRPr="00DF04D0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DF04D0">
                              <w:rPr>
                                <w:rFonts w:ascii="TH SarabunPSK" w:hAnsi="TH SarabunPSK" w:cs="TH SarabunPSK"/>
                                <w:cs/>
                              </w:rPr>
                              <w:t>๐ นาที/ราย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36.4pt;margin-top:15.75pt;width:82.55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" stroked="f">
                <v:textbox>
                  <w:txbxContent>
                    <w:p w:rsidR="00D01B7D" w:rsidRPr="00DF04D0" w:rsidRDefault="00D01B7D" w:rsidP="00D01B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DF04D0">
                        <w:rPr>
                          <w:rFonts w:ascii="TH SarabunPSK" w:hAnsi="TH SarabunPSK" w:cs="TH SarabunPSK"/>
                          <w:cs/>
                        </w:rPr>
                        <w:t>๐ นาที/ราย</w:t>
                      </w:r>
                    </w:p>
                  </w:txbxContent>
                </v:textbox>
              </v:shape>
            </w:pict>
          </mc:Fallback>
        </mc:AlternateContent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</w:p>
    <w:p w:rsidR="00D01B7D" w:rsidRPr="00CB0C3A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DBD93" wp14:editId="7A5E83A5">
                <wp:simplePos x="0" y="0"/>
                <wp:positionH relativeFrom="column">
                  <wp:posOffset>2658110</wp:posOffset>
                </wp:positionH>
                <wp:positionV relativeFrom="paragraph">
                  <wp:posOffset>116205</wp:posOffset>
                </wp:positionV>
                <wp:extent cx="249555" cy="196215"/>
                <wp:effectExtent l="21590" t="11430" r="29845" b="5715"/>
                <wp:wrapNone/>
                <wp:docPr id="3" name="ลูกศรขว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9555" cy="196215"/>
                        </a:xfrm>
                        <a:prstGeom prst="rightArrow">
                          <a:avLst>
                            <a:gd name="adj1" fmla="val 50000"/>
                            <a:gd name="adj2" fmla="val 31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" o:spid="_x0000_s1026" type="#_x0000_t13" style="position:absolute;margin-left:209.3pt;margin-top:9.15pt;width:19.65pt;height:15.4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"/>
            </w:pict>
          </mc:Fallback>
        </mc:AlternateContent>
      </w: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D4994" wp14:editId="282C7754">
                <wp:simplePos x="0" y="0"/>
                <wp:positionH relativeFrom="column">
                  <wp:posOffset>1370330</wp:posOffset>
                </wp:positionH>
                <wp:positionV relativeFrom="paragraph">
                  <wp:posOffset>144780</wp:posOffset>
                </wp:positionV>
                <wp:extent cx="2757805" cy="958215"/>
                <wp:effectExtent l="12065" t="8890" r="11430" b="13970"/>
                <wp:wrapNone/>
                <wp:docPr id="2" name="แผนผังลำดับงาน: กระบวนการ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805" cy="9582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7D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ออกใบรับลงทะเบียน</w:t>
                            </w:r>
                          </w:p>
                          <w:p w:rsidR="00D01B7D" w:rsidRPr="009A1624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ตามแบบยื่นคำขอลงทะเบียน</w:t>
                            </w:r>
                          </w:p>
                          <w:p w:rsidR="00D01B7D" w:rsidRPr="009A1624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16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ให้ผู้ขอลงทะเบียนหรือผู้รับมอบอำนาจ</w:t>
                            </w:r>
                          </w:p>
                          <w:p w:rsidR="00D01B7D" w:rsidRPr="00D62EE2" w:rsidRDefault="00D01B7D" w:rsidP="00D01B7D">
                            <w:pPr>
                              <w:rPr>
                                <w:sz w:val="3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2" o:spid="_x0000_s1030" type="#_x0000_t109" style="position:absolute;margin-left:107.9pt;margin-top:11.4pt;width:217.15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">
                <v:textbox>
                  <w:txbxContent>
                    <w:p w:rsidR="00D01B7D" w:rsidRDefault="00D01B7D" w:rsidP="00D01B7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ออกใบรับลงทะเบียน</w:t>
                      </w:r>
                    </w:p>
                    <w:p w:rsidR="00D01B7D" w:rsidRPr="009A1624" w:rsidRDefault="00D01B7D" w:rsidP="00D01B7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ตามแบบยื่นคำขอลงทะเบียน</w:t>
                      </w:r>
                    </w:p>
                    <w:p w:rsidR="00D01B7D" w:rsidRPr="009A1624" w:rsidRDefault="00D01B7D" w:rsidP="00D01B7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16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ให้ผู้ขอลงทะเบียนหรือผู้รับมอบอำนาจ</w:t>
                      </w:r>
                    </w:p>
                    <w:p w:rsidR="00D01B7D" w:rsidRPr="00D62EE2" w:rsidRDefault="00D01B7D" w:rsidP="00D01B7D">
                      <w:pPr>
                        <w:rPr>
                          <w:sz w:val="32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A8CB5" wp14:editId="5D24E8A0">
                <wp:simplePos x="0" y="0"/>
                <wp:positionH relativeFrom="column">
                  <wp:posOffset>4272280</wp:posOffset>
                </wp:positionH>
                <wp:positionV relativeFrom="paragraph">
                  <wp:posOffset>210185</wp:posOffset>
                </wp:positionV>
                <wp:extent cx="1048385" cy="3498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7D" w:rsidRPr="00DF04D0" w:rsidRDefault="00D01B7D" w:rsidP="00D01B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DF04D0">
                              <w:rPr>
                                <w:rFonts w:ascii="TH SarabunPSK" w:hAnsi="TH SarabunPSK" w:cs="TH SarabunPSK"/>
                                <w:cs/>
                              </w:rPr>
                              <w:t>๐ นาที/ราย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336.4pt;margin-top:16.55pt;width:82.55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" stroked="f">
                <v:textbox>
                  <w:txbxContent>
                    <w:p w:rsidR="00D01B7D" w:rsidRPr="00DF04D0" w:rsidRDefault="00D01B7D" w:rsidP="00D01B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DF04D0">
                        <w:rPr>
                          <w:rFonts w:ascii="TH SarabunPSK" w:hAnsi="TH SarabunPSK" w:cs="TH SarabunPSK"/>
                          <w:cs/>
                        </w:rPr>
                        <w:t>๐ นาที/ราย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/>
          <w:color w:val="auto"/>
          <w:sz w:val="32"/>
          <w:szCs w:val="32"/>
          <w:u w:val="single"/>
        </w:rPr>
      </w:pP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</w:p>
    <w:p w:rsidR="00D01B7D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u w:val="single"/>
        </w:rPr>
      </w:pPr>
    </w:p>
    <w:p w:rsidR="00D01B7D" w:rsidRPr="00CB0C3A" w:rsidRDefault="00D01B7D" w:rsidP="00D01B7D">
      <w:pPr>
        <w:pStyle w:val="1"/>
        <w:spacing w:before="0" w:beforeAutospacing="0" w:after="120" w:afterAutospacing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CB0C3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สรุป</w:t>
      </w:r>
      <w:r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กระบวนงานบริการ  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๓</w:t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ขั้นตอน  รวมระยะเวลา  </w:t>
      </w:r>
      <w:r w:rsidRPr="00CB0C3A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๓๕</w:t>
      </w:r>
      <w:r w:rsidRPr="00CB0C3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นาที</w:t>
      </w:r>
    </w:p>
    <w:p w:rsidR="00D01B7D" w:rsidRPr="006B55B4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6B55B4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Pr="006B55B4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เพื่อความสะดวก เอกสารที่ต้องนำมา</w:t>
      </w:r>
    </w:p>
    <w:p w:rsidR="00D01B7D" w:rsidRDefault="00D01B7D" w:rsidP="00D01B7D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4F00A8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51A4">
        <w:rPr>
          <w:rFonts w:ascii="TH SarabunPSK" w:hAnsi="TH SarabunPSK" w:cs="TH SarabunPSK"/>
          <w:sz w:val="32"/>
          <w:szCs w:val="32"/>
          <w:cs/>
        </w:rPr>
        <w:t>บัตรประจำตัวคนพิการ</w:t>
      </w:r>
      <w:r>
        <w:rPr>
          <w:rFonts w:ascii="TH SarabunPSK" w:hAnsi="TH SarabunPSK" w:cs="TH SarabunPSK" w:hint="cs"/>
          <w:sz w:val="32"/>
          <w:szCs w:val="32"/>
          <w:cs/>
        </w:rPr>
        <w:t>ตามกฎหมายว่าด้วยการส่งเสริม</w:t>
      </w:r>
    </w:p>
    <w:p w:rsidR="00D01B7D" w:rsidRPr="00253824" w:rsidRDefault="00D01B7D" w:rsidP="00D01B7D">
      <w:pPr>
        <w:ind w:left="1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และการพัฒนาคุณภาพชีวิต</w:t>
      </w:r>
      <w:r w:rsidRPr="00A651A4">
        <w:rPr>
          <w:rFonts w:ascii="TH SarabunPSK" w:hAnsi="TH SarabunPSK" w:cs="TH SarabunPSK"/>
          <w:sz w:val="32"/>
          <w:szCs w:val="32"/>
          <w:cs/>
        </w:rPr>
        <w:t>คนพิการ</w:t>
      </w:r>
      <w:r w:rsidRPr="00253824">
        <w:rPr>
          <w:rFonts w:ascii="TH SarabunPSK" w:hAnsi="TH SarabunPSK" w:cs="TH SarabunPSK"/>
          <w:sz w:val="32"/>
          <w:szCs w:val="32"/>
          <w:cs/>
        </w:rPr>
        <w:t>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Pr="00253824" w:rsidRDefault="00D01B7D" w:rsidP="00D01B7D">
      <w:pPr>
        <w:ind w:left="1418"/>
        <w:rPr>
          <w:rFonts w:ascii="TH SarabunPSK" w:hAnsi="TH SarabunPSK" w:cs="TH SarabunPSK"/>
          <w:sz w:val="32"/>
          <w:szCs w:val="32"/>
        </w:rPr>
      </w:pPr>
      <w:r w:rsidRPr="00DC2610"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3824">
        <w:rPr>
          <w:rFonts w:ascii="TH SarabunPSK" w:hAnsi="TH SarabunPSK" w:cs="TH SarabunPSK"/>
          <w:sz w:val="32"/>
          <w:szCs w:val="32"/>
          <w:cs/>
        </w:rPr>
        <w:t>ทะเบียนบ้านพร้อมสำเนา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ind w:left="141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253824">
        <w:rPr>
          <w:rFonts w:ascii="TH SarabunPSK" w:hAnsi="TH SarabunPSK" w:cs="TH SarabunPSK"/>
          <w:sz w:val="32"/>
          <w:szCs w:val="32"/>
          <w:cs/>
        </w:rPr>
        <w:t>สมุดบัญชี</w:t>
      </w:r>
      <w:r>
        <w:rPr>
          <w:rFonts w:ascii="TH SarabunPSK" w:hAnsi="TH SarabunPSK" w:cs="TH SarabunPSK"/>
          <w:sz w:val="32"/>
          <w:szCs w:val="32"/>
          <w:cs/>
        </w:rPr>
        <w:t xml:space="preserve">เงินฝากธนาคารพร้อมสำเนา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53824">
        <w:rPr>
          <w:rFonts w:ascii="TH SarabunPSK" w:hAnsi="TH SarabunPSK" w:cs="TH SarabunPSK"/>
          <w:sz w:val="32"/>
          <w:szCs w:val="32"/>
          <w:cs/>
        </w:rPr>
        <w:t>ผู้ขอรับเงินเบี้ย</w:t>
      </w:r>
      <w:r w:rsidRPr="00A651A4">
        <w:rPr>
          <w:rFonts w:ascii="TH SarabunPSK" w:hAnsi="TH SarabunPSK" w:cs="TH SarabunPSK"/>
          <w:sz w:val="32"/>
          <w:szCs w:val="32"/>
          <w:cs/>
        </w:rPr>
        <w:t>ความพิการ</w:t>
      </w:r>
    </w:p>
    <w:p w:rsidR="00D01B7D" w:rsidRPr="00CF056E" w:rsidRDefault="00D01B7D" w:rsidP="00D01B7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ประสงค์</w:t>
      </w:r>
      <w:r w:rsidRPr="00253824">
        <w:rPr>
          <w:rFonts w:ascii="TH SarabunPSK" w:hAnsi="TH SarabunPSK" w:cs="TH SarabunPSK"/>
          <w:sz w:val="32"/>
          <w:szCs w:val="32"/>
          <w:cs/>
        </w:rPr>
        <w:t>ขอรับเงินเบี้ย</w:t>
      </w:r>
      <w:r w:rsidRPr="00A651A4">
        <w:rPr>
          <w:rFonts w:ascii="TH SarabunPSK" w:hAnsi="TH SarabunPSK" w:cs="TH SarabunPSK"/>
          <w:sz w:val="32"/>
          <w:szCs w:val="32"/>
          <w:cs/>
        </w:rPr>
        <w:t>ความพิการ</w:t>
      </w:r>
      <w:r w:rsidRPr="00253824">
        <w:rPr>
          <w:rFonts w:ascii="TH SarabunPSK" w:hAnsi="TH SarabunPSK" w:cs="TH SarabunPSK"/>
          <w:sz w:val="32"/>
          <w:szCs w:val="32"/>
          <w:cs/>
        </w:rPr>
        <w:t>ผ่านธนาคาร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ind w:left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DC2610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3824">
        <w:rPr>
          <w:rFonts w:ascii="TH SarabunPSK" w:hAnsi="TH SarabunPSK" w:cs="TH SarabunPSK"/>
          <w:sz w:val="32"/>
          <w:szCs w:val="32"/>
          <w:cs/>
        </w:rPr>
        <w:t>บัตรประจำตัวประชาชน หรือบัตรอื่นที่ออกโดยหน่วยงานของรัฐ</w:t>
      </w:r>
    </w:p>
    <w:p w:rsidR="00D01B7D" w:rsidRDefault="00D01B7D" w:rsidP="00D01B7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253824">
        <w:rPr>
          <w:rFonts w:ascii="TH SarabunPSK" w:hAnsi="TH SarabunPSK" w:cs="TH SarabunPSK"/>
          <w:sz w:val="32"/>
          <w:szCs w:val="32"/>
          <w:cs/>
        </w:rPr>
        <w:t>ที่มีรูปถ่ายพร้อมสำเนา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ของผู้ดูแลคนพิการ ผู้แทนโดยชอบธรรม </w:t>
      </w:r>
    </w:p>
    <w:p w:rsidR="00D01B7D" w:rsidRDefault="00D01B7D" w:rsidP="00D01B7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ผู้พิทักษ์ ผู้อนุบาล แล้วแต่กรณี (</w:t>
      </w:r>
      <w:r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ยื่นคำขอแทน)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D01B7D" w:rsidRDefault="00D01B7D" w:rsidP="00D01B7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๕. </w:t>
      </w:r>
      <w:r w:rsidRPr="00253824">
        <w:rPr>
          <w:rFonts w:ascii="TH SarabunPSK" w:hAnsi="TH SarabunPSK" w:cs="TH SarabunPSK"/>
          <w:sz w:val="32"/>
          <w:szCs w:val="32"/>
          <w:cs/>
        </w:rPr>
        <w:t>สมุดบัญชี</w:t>
      </w:r>
      <w:r>
        <w:rPr>
          <w:rFonts w:ascii="TH SarabunPSK" w:hAnsi="TH SarabunPSK" w:cs="TH SarabunPSK"/>
          <w:sz w:val="32"/>
          <w:szCs w:val="32"/>
          <w:cs/>
        </w:rPr>
        <w:t>เงินฝากธนาคารพร้อมสำเนา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ของผู้ดูแลคนพิการ </w:t>
      </w:r>
    </w:p>
    <w:p w:rsidR="00D01B7D" w:rsidRDefault="00D01B7D" w:rsidP="00D01B7D">
      <w:pPr>
        <w:spacing w:after="120"/>
        <w:ind w:left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ผู้แทนโดยชอบธรรม ผู้พิทักษ์  ผู้</w:t>
      </w:r>
      <w:r>
        <w:rPr>
          <w:rFonts w:ascii="TH SarabunPSK" w:hAnsi="TH SarabunPSK" w:cs="TH SarabunPSK" w:hint="cs"/>
          <w:sz w:val="32"/>
          <w:szCs w:val="32"/>
          <w:cs/>
        </w:rPr>
        <w:t>อนุบาล แล้วแต่กรณี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๑ ชุด  </w:t>
      </w:r>
    </w:p>
    <w:p w:rsidR="00D01B7D" w:rsidRDefault="00D01B7D" w:rsidP="00D01B7D">
      <w:pPr>
        <w:spacing w:after="120"/>
        <w:ind w:left="1440"/>
        <w:rPr>
          <w:rFonts w:ascii="TH SarabunPSK" w:hAnsi="TH SarabunPSK" w:cs="TH SarabunPSK" w:hint="cs"/>
          <w:sz w:val="32"/>
          <w:szCs w:val="32"/>
        </w:rPr>
      </w:pPr>
    </w:p>
    <w:p w:rsidR="00D01B7D" w:rsidRDefault="00D01B7D" w:rsidP="00D01B7D">
      <w:pPr>
        <w:spacing w:after="120"/>
        <w:ind w:left="1440"/>
        <w:rPr>
          <w:rFonts w:ascii="TH SarabunPSK" w:hAnsi="TH SarabunPSK" w:cs="TH SarabunPSK" w:hint="cs"/>
          <w:sz w:val="32"/>
          <w:szCs w:val="32"/>
        </w:rPr>
      </w:pPr>
    </w:p>
    <w:p w:rsidR="00D01B7D" w:rsidRPr="006B55B4" w:rsidRDefault="00D01B7D" w:rsidP="00D01B7D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6B55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สถานที่ติดต่อ</w:t>
      </w:r>
      <w:r w:rsidRPr="006B5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B55B4">
        <w:rPr>
          <w:rFonts w:ascii="TH SarabunPSK" w:hAnsi="TH SarabunPSK" w:cs="TH SarabunPSK" w:hint="cs"/>
          <w:sz w:val="32"/>
          <w:szCs w:val="32"/>
          <w:cs/>
        </w:rPr>
        <w:t xml:space="preserve">งานพัฒนาชุมชน </w:t>
      </w:r>
      <w:r w:rsidRPr="006B55B4">
        <w:rPr>
          <w:rFonts w:ascii="TH SarabunPSK" w:hAnsi="TH SarabunPSK" w:cs="TH SarabunPSK"/>
          <w:sz w:val="32"/>
          <w:szCs w:val="32"/>
          <w:cs/>
        </w:rPr>
        <w:t xml:space="preserve">สำนักปลัด  </w:t>
      </w:r>
      <w:r>
        <w:rPr>
          <w:rFonts w:ascii="TH SarabunPSK" w:hAnsi="TH SarabunPSK" w:cs="TH SarabunPSK"/>
          <w:sz w:val="32"/>
          <w:szCs w:val="32"/>
          <w:cs/>
        </w:rPr>
        <w:t>เทศบาลตำบลคลองทรายขาว</w:t>
      </w:r>
    </w:p>
    <w:p w:rsidR="00D01B7D" w:rsidRPr="006B55B4" w:rsidRDefault="00D01B7D" w:rsidP="00D01B7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D01B7D">
        <w:rPr>
          <w:rFonts w:ascii="TH SarabunIT๙" w:hAnsi="TH SarabunIT๙" w:cs="TH SarabunIT๙"/>
          <w:sz w:val="32"/>
          <w:szCs w:val="32"/>
          <w:cs/>
        </w:rPr>
        <w:t>๐-๗468-7251</w:t>
      </w:r>
    </w:p>
    <w:p w:rsidR="00D01B7D" w:rsidRPr="006B55B4" w:rsidRDefault="00D01B7D" w:rsidP="00D01B7D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sz w:val="32"/>
          <w:szCs w:val="32"/>
        </w:rPr>
      </w:pPr>
      <w:r w:rsidRPr="006B55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รับเรื่องร้องเรียน    </w:t>
      </w:r>
    </w:p>
    <w:p w:rsidR="00D01B7D" w:rsidRPr="006B55B4" w:rsidRDefault="00D01B7D" w:rsidP="00D01B7D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cs/>
        </w:rPr>
      </w:pPr>
      <w:r w:rsidRPr="006B55B4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</w:t>
      </w:r>
      <w:r w:rsidRPr="006B55B4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6B55B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ถ้าการบริการไม่เป็นไปตามข้อตกลงที่ระบุไว้ข้างต้นสามารถติดต่อเพื่อร้องเรียนได้ที่</w:t>
      </w:r>
      <w:r w:rsidRPr="006B55B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ที่ทำการ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เทศบาลตำบลคลองทรายขาว</w:t>
      </w:r>
      <w:r w:rsidRPr="006B55B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Pr="006B55B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bookmarkStart w:id="0" w:name="_GoBack"/>
      <w:bookmarkEnd w:id="0"/>
    </w:p>
    <w:p w:rsidR="00D01B7D" w:rsidRPr="006B55B4" w:rsidRDefault="00D01B7D" w:rsidP="00D01B7D">
      <w:pPr>
        <w:pStyle w:val="1"/>
        <w:spacing w:before="0" w:beforeAutospacing="0" w:after="0" w:afterAutospacing="0"/>
        <w:ind w:left="720" w:firstLine="72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Pr="00D01B7D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๐-๗468-7251</w:t>
      </w:r>
      <w:r w:rsidRPr="00D01B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1B7D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D01B7D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1B7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D01B7D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  <w:t>http: //www.klongsaikhaw.go.th</w:t>
      </w:r>
    </w:p>
    <w:p w:rsidR="003763DE" w:rsidRDefault="003763DE"/>
    <w:sectPr w:rsidR="00376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3C35"/>
    <w:multiLevelType w:val="hybridMultilevel"/>
    <w:tmpl w:val="A53A516C"/>
    <w:lvl w:ilvl="0" w:tplc="79529C8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D7CBA"/>
    <w:multiLevelType w:val="hybridMultilevel"/>
    <w:tmpl w:val="DAE4E22A"/>
    <w:lvl w:ilvl="0" w:tplc="9926CF78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45C4381"/>
    <w:multiLevelType w:val="hybridMultilevel"/>
    <w:tmpl w:val="7274640C"/>
    <w:lvl w:ilvl="0" w:tplc="9926CF78">
      <w:start w:val="1"/>
      <w:numFmt w:val="thaiNumbers"/>
      <w:lvlText w:val="(%1)"/>
      <w:lvlJc w:val="left"/>
      <w:pPr>
        <w:tabs>
          <w:tab w:val="num" w:pos="1778"/>
        </w:tabs>
        <w:ind w:left="1778" w:hanging="360"/>
      </w:pPr>
      <w:rPr>
        <w:rFonts w:hint="default"/>
        <w:lang w:bidi="th-TH"/>
      </w:rPr>
    </w:lvl>
    <w:lvl w:ilvl="1" w:tplc="2BCEE472">
      <w:start w:val="1"/>
      <w:numFmt w:val="thaiNumbers"/>
      <w:lvlText w:val="(%2)"/>
      <w:lvlJc w:val="left"/>
      <w:pPr>
        <w:tabs>
          <w:tab w:val="num" w:pos="2640"/>
        </w:tabs>
        <w:ind w:left="2640" w:hanging="360"/>
      </w:pPr>
      <w:rPr>
        <w:rFonts w:ascii="TH SarabunPSK" w:eastAsia="Calibri" w:hAnsi="TH SarabunPSK" w:cs="TH SarabunPSK"/>
      </w:rPr>
    </w:lvl>
    <w:lvl w:ilvl="2" w:tplc="81366762">
      <w:start w:val="1"/>
      <w:numFmt w:val="thaiNumbers"/>
      <w:lvlText w:val="%3."/>
      <w:lvlJc w:val="left"/>
      <w:pPr>
        <w:ind w:left="3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7D"/>
    <w:rsid w:val="003763DE"/>
    <w:rsid w:val="00D0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7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qFormat/>
    <w:rsid w:val="00D01B7D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color w:val="139D02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1B7D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paragraph" w:styleId="a3">
    <w:name w:val="List Paragraph"/>
    <w:basedOn w:val="a"/>
    <w:uiPriority w:val="34"/>
    <w:qFormat/>
    <w:rsid w:val="00D01B7D"/>
    <w:pPr>
      <w:spacing w:after="200" w:line="276" w:lineRule="auto"/>
      <w:ind w:left="720"/>
    </w:pPr>
    <w:rPr>
      <w:rFonts w:ascii="Calibri" w:eastAsia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7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qFormat/>
    <w:rsid w:val="00D01B7D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color w:val="139D02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1B7D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paragraph" w:styleId="a3">
    <w:name w:val="List Paragraph"/>
    <w:basedOn w:val="a"/>
    <w:uiPriority w:val="34"/>
    <w:qFormat/>
    <w:rsid w:val="00D01B7D"/>
    <w:pPr>
      <w:spacing w:after="200" w:line="276" w:lineRule="auto"/>
      <w:ind w:left="720"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2022-04-18T03:20:00Z</dcterms:created>
  <dcterms:modified xsi:type="dcterms:W3CDTF">2022-04-18T03:30:00Z</dcterms:modified>
</cp:coreProperties>
</file>